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7EB7E5" w14:textId="7B36210E" w:rsidR="00F12C76" w:rsidRPr="00F17F5F" w:rsidRDefault="00866DD7" w:rsidP="00CB07B6">
      <w:pPr>
        <w:pStyle w:val="a3"/>
        <w:spacing w:after="0"/>
        <w:ind w:left="0" w:firstLine="426"/>
        <w:jc w:val="both"/>
        <w:rPr>
          <w:b/>
          <w:bCs/>
        </w:rPr>
      </w:pPr>
      <w:r w:rsidRPr="00F17F5F">
        <w:rPr>
          <w:b/>
          <w:bCs/>
        </w:rPr>
        <w:t xml:space="preserve">Тема 1 Сущность инвестиций </w:t>
      </w:r>
      <w:proofErr w:type="gramStart"/>
      <w:r w:rsidRPr="00F17F5F">
        <w:rPr>
          <w:b/>
          <w:bCs/>
        </w:rPr>
        <w:t>и  инвестиционного</w:t>
      </w:r>
      <w:proofErr w:type="gramEnd"/>
      <w:r w:rsidRPr="00F17F5F">
        <w:rPr>
          <w:b/>
          <w:bCs/>
        </w:rPr>
        <w:t xml:space="preserve"> менеджмента</w:t>
      </w:r>
    </w:p>
    <w:p w14:paraId="5ECE2765" w14:textId="77777777" w:rsidR="00866DD7" w:rsidRDefault="00866DD7" w:rsidP="00CB07B6">
      <w:pPr>
        <w:spacing w:after="0"/>
        <w:ind w:firstLine="426"/>
        <w:jc w:val="both"/>
      </w:pPr>
    </w:p>
    <w:p w14:paraId="4329C679" w14:textId="33E19120" w:rsidR="00D963E9" w:rsidRPr="00D963E9" w:rsidRDefault="00D963E9" w:rsidP="00D963E9">
      <w:pPr>
        <w:pStyle w:val="a3"/>
        <w:tabs>
          <w:tab w:val="left" w:pos="993"/>
        </w:tabs>
        <w:spacing w:after="0"/>
        <w:ind w:left="426"/>
        <w:jc w:val="both"/>
        <w:rPr>
          <w:b/>
          <w:bCs/>
        </w:rPr>
      </w:pPr>
      <w:r w:rsidRPr="00D963E9">
        <w:rPr>
          <w:b/>
          <w:bCs/>
        </w:rPr>
        <w:t>План</w:t>
      </w:r>
    </w:p>
    <w:p w14:paraId="5F48EE00" w14:textId="15ED1420" w:rsidR="00866DD7" w:rsidRDefault="00866DD7" w:rsidP="00CB07B6">
      <w:pPr>
        <w:pStyle w:val="a3"/>
        <w:numPr>
          <w:ilvl w:val="1"/>
          <w:numId w:val="1"/>
        </w:numPr>
        <w:tabs>
          <w:tab w:val="left" w:pos="993"/>
        </w:tabs>
        <w:spacing w:after="0"/>
        <w:ind w:left="0" w:firstLine="426"/>
        <w:jc w:val="both"/>
      </w:pPr>
      <w:r w:rsidRPr="00866DD7">
        <w:t>Сущность инвестиций, основные понятия, цели и задачи инвестирования</w:t>
      </w:r>
    </w:p>
    <w:p w14:paraId="2CFEE399" w14:textId="77777777" w:rsidR="005C2692" w:rsidRPr="005C2692" w:rsidRDefault="00866DD7" w:rsidP="00CB07B6">
      <w:pPr>
        <w:pStyle w:val="a3"/>
        <w:numPr>
          <w:ilvl w:val="1"/>
          <w:numId w:val="1"/>
        </w:numPr>
        <w:tabs>
          <w:tab w:val="left" w:pos="993"/>
        </w:tabs>
        <w:spacing w:after="0"/>
        <w:ind w:left="0" w:firstLine="426"/>
        <w:jc w:val="both"/>
        <w:rPr>
          <w:bCs/>
          <w:iCs/>
          <w:szCs w:val="28"/>
        </w:rPr>
      </w:pPr>
      <w:r w:rsidRPr="00866DD7">
        <w:rPr>
          <w:bCs/>
          <w:iCs/>
          <w:szCs w:val="28"/>
        </w:rPr>
        <w:t>Классификация</w:t>
      </w:r>
      <w:r w:rsidRPr="00866DD7">
        <w:rPr>
          <w:bCs/>
          <w:iCs/>
          <w:spacing w:val="27"/>
          <w:szCs w:val="28"/>
        </w:rPr>
        <w:t xml:space="preserve"> </w:t>
      </w:r>
      <w:r w:rsidRPr="00866DD7">
        <w:rPr>
          <w:bCs/>
          <w:iCs/>
          <w:szCs w:val="28"/>
        </w:rPr>
        <w:t>инвестиционных</w:t>
      </w:r>
      <w:r w:rsidRPr="00866DD7">
        <w:rPr>
          <w:bCs/>
          <w:iCs/>
          <w:spacing w:val="24"/>
          <w:szCs w:val="28"/>
        </w:rPr>
        <w:t xml:space="preserve"> </w:t>
      </w:r>
      <w:r w:rsidRPr="00866DD7">
        <w:rPr>
          <w:bCs/>
          <w:iCs/>
          <w:szCs w:val="28"/>
        </w:rPr>
        <w:t>ресурсов</w:t>
      </w:r>
      <w:r w:rsidRPr="00866DD7">
        <w:rPr>
          <w:bCs/>
          <w:iCs/>
          <w:spacing w:val="24"/>
          <w:szCs w:val="28"/>
        </w:rPr>
        <w:t xml:space="preserve"> </w:t>
      </w:r>
      <w:r w:rsidRPr="00866DD7">
        <w:rPr>
          <w:bCs/>
          <w:iCs/>
          <w:szCs w:val="28"/>
        </w:rPr>
        <w:t>и</w:t>
      </w:r>
      <w:r w:rsidRPr="00866DD7">
        <w:rPr>
          <w:bCs/>
          <w:iCs/>
          <w:spacing w:val="1"/>
          <w:szCs w:val="28"/>
        </w:rPr>
        <w:t xml:space="preserve"> </w:t>
      </w:r>
      <w:r w:rsidRPr="00866DD7">
        <w:rPr>
          <w:bCs/>
          <w:iCs/>
          <w:w w:val="105"/>
          <w:szCs w:val="28"/>
        </w:rPr>
        <w:t>инвестиций</w:t>
      </w:r>
      <w:bookmarkStart w:id="0" w:name="_TOC_250042"/>
      <w:bookmarkStart w:id="1" w:name="_Hlk168434014"/>
    </w:p>
    <w:p w14:paraId="1824670A" w14:textId="2806EEAB" w:rsidR="005C2692" w:rsidRPr="005C2692" w:rsidRDefault="005C2692" w:rsidP="00CB07B6">
      <w:pPr>
        <w:pStyle w:val="a3"/>
        <w:numPr>
          <w:ilvl w:val="1"/>
          <w:numId w:val="1"/>
        </w:numPr>
        <w:tabs>
          <w:tab w:val="left" w:pos="993"/>
        </w:tabs>
        <w:spacing w:after="0"/>
        <w:ind w:left="0" w:firstLine="426"/>
        <w:jc w:val="both"/>
        <w:rPr>
          <w:bCs/>
          <w:iCs/>
          <w:szCs w:val="28"/>
        </w:rPr>
      </w:pPr>
      <w:r>
        <w:t>Сущность,</w:t>
      </w:r>
      <w:r w:rsidRPr="005C2692">
        <w:rPr>
          <w:spacing w:val="3"/>
        </w:rPr>
        <w:t xml:space="preserve"> </w:t>
      </w:r>
      <w:r>
        <w:t>цели</w:t>
      </w:r>
      <w:r w:rsidRPr="005C2692">
        <w:rPr>
          <w:spacing w:val="3"/>
        </w:rPr>
        <w:t xml:space="preserve"> </w:t>
      </w:r>
      <w:r>
        <w:t>и</w:t>
      </w:r>
      <w:r w:rsidRPr="005C2692">
        <w:rPr>
          <w:spacing w:val="2"/>
        </w:rPr>
        <w:t xml:space="preserve"> </w:t>
      </w:r>
      <w:r>
        <w:t>задачи</w:t>
      </w:r>
      <w:r w:rsidRPr="005C2692">
        <w:rPr>
          <w:spacing w:val="3"/>
        </w:rPr>
        <w:t xml:space="preserve"> </w:t>
      </w:r>
      <w:r>
        <w:t>инвестиционного</w:t>
      </w:r>
      <w:r w:rsidRPr="005C2692">
        <w:rPr>
          <w:spacing w:val="-52"/>
        </w:rPr>
        <w:t xml:space="preserve"> </w:t>
      </w:r>
      <w:bookmarkEnd w:id="0"/>
      <w:r>
        <w:t>менеджмента</w:t>
      </w:r>
      <w:bookmarkEnd w:id="1"/>
    </w:p>
    <w:p w14:paraId="098A380D" w14:textId="6FC2940D" w:rsidR="00223B93" w:rsidRDefault="00223B93" w:rsidP="00CB07B6">
      <w:pPr>
        <w:pStyle w:val="a3"/>
        <w:numPr>
          <w:ilvl w:val="1"/>
          <w:numId w:val="1"/>
        </w:numPr>
        <w:tabs>
          <w:tab w:val="left" w:pos="993"/>
        </w:tabs>
        <w:spacing w:after="0"/>
        <w:ind w:left="0" w:firstLine="426"/>
        <w:jc w:val="both"/>
      </w:pPr>
      <w:r w:rsidRPr="00223B93">
        <w:t>Инвестиционная среда и участники инвестиционного процесса</w:t>
      </w:r>
    </w:p>
    <w:p w14:paraId="3BBB36C1" w14:textId="77777777" w:rsidR="00F17F5F" w:rsidRDefault="00F17F5F" w:rsidP="00CB07B6">
      <w:pPr>
        <w:tabs>
          <w:tab w:val="left" w:pos="993"/>
        </w:tabs>
        <w:spacing w:after="0"/>
        <w:ind w:firstLine="426"/>
        <w:jc w:val="both"/>
      </w:pPr>
    </w:p>
    <w:p w14:paraId="6381A775" w14:textId="77777777" w:rsidR="00F17F5F" w:rsidRDefault="00F17F5F" w:rsidP="00CB07B6">
      <w:pPr>
        <w:tabs>
          <w:tab w:val="left" w:pos="993"/>
        </w:tabs>
        <w:spacing w:after="0"/>
        <w:ind w:firstLine="426"/>
        <w:jc w:val="both"/>
      </w:pPr>
    </w:p>
    <w:p w14:paraId="7AF03700" w14:textId="77777777" w:rsidR="00DF66EE" w:rsidRDefault="00F17F5F" w:rsidP="00CB07B6">
      <w:pPr>
        <w:tabs>
          <w:tab w:val="left" w:pos="993"/>
        </w:tabs>
        <w:spacing w:after="0"/>
        <w:ind w:firstLine="426"/>
        <w:jc w:val="both"/>
      </w:pPr>
      <w:r>
        <w:t xml:space="preserve">В системе обеспечения эффективного функционирования предприятия инвестиции играют особенную роль. Осуществление инвестиций является важнейшим условием решения практически всех стратегических и значительной части текущих задач развития и обеспечения эффективной деятельности предприятия. </w:t>
      </w:r>
    </w:p>
    <w:p w14:paraId="4F154C7C" w14:textId="7429996F" w:rsidR="00F17F5F" w:rsidRDefault="00F17F5F" w:rsidP="00CB07B6">
      <w:pPr>
        <w:tabs>
          <w:tab w:val="left" w:pos="993"/>
        </w:tabs>
        <w:spacing w:after="0"/>
        <w:ind w:firstLine="426"/>
        <w:jc w:val="both"/>
      </w:pPr>
      <w:r>
        <w:t>Инвестиции – это:</w:t>
      </w:r>
    </w:p>
    <w:p w14:paraId="2751DAA7" w14:textId="782A917D" w:rsidR="00F17F5F" w:rsidRDefault="00F17F5F" w:rsidP="00CB07B6">
      <w:pPr>
        <w:tabs>
          <w:tab w:val="left" w:pos="993"/>
        </w:tabs>
        <w:spacing w:after="0"/>
        <w:ind w:firstLine="426"/>
        <w:jc w:val="both"/>
      </w:pPr>
      <w:r>
        <w:t>− главный источник формирования производственного потенциала;</w:t>
      </w:r>
    </w:p>
    <w:p w14:paraId="0778F802" w14:textId="1DA7663C" w:rsidR="00F17F5F" w:rsidRDefault="00F17F5F" w:rsidP="00CB07B6">
      <w:pPr>
        <w:tabs>
          <w:tab w:val="left" w:pos="993"/>
        </w:tabs>
        <w:spacing w:after="0"/>
        <w:ind w:firstLine="426"/>
        <w:jc w:val="both"/>
      </w:pPr>
      <w:r>
        <w:t>− основной механизм реализации стратегических целей экономического развития;</w:t>
      </w:r>
    </w:p>
    <w:p w14:paraId="46CF2AEF" w14:textId="77777777" w:rsidR="00F17F5F" w:rsidRDefault="00F17F5F" w:rsidP="00CB07B6">
      <w:pPr>
        <w:tabs>
          <w:tab w:val="left" w:pos="993"/>
        </w:tabs>
        <w:spacing w:after="0"/>
        <w:ind w:firstLine="426"/>
        <w:jc w:val="both"/>
      </w:pPr>
      <w:r>
        <w:t>− главный механизм оптимизации структуры активов;</w:t>
      </w:r>
    </w:p>
    <w:p w14:paraId="14AEF43C" w14:textId="254337DA" w:rsidR="00F17F5F" w:rsidRDefault="00F17F5F" w:rsidP="00CB07B6">
      <w:pPr>
        <w:tabs>
          <w:tab w:val="left" w:pos="993"/>
        </w:tabs>
        <w:spacing w:after="0"/>
        <w:ind w:firstLine="426"/>
        <w:jc w:val="both"/>
      </w:pPr>
      <w:r>
        <w:t>− основной фактор формирования долгосрочной структуры капитала;</w:t>
      </w:r>
    </w:p>
    <w:p w14:paraId="16DC5A5F" w14:textId="77777777" w:rsidR="00F17F5F" w:rsidRDefault="00F17F5F" w:rsidP="00CB07B6">
      <w:pPr>
        <w:tabs>
          <w:tab w:val="left" w:pos="993"/>
        </w:tabs>
        <w:spacing w:after="0"/>
        <w:ind w:firstLine="426"/>
        <w:jc w:val="both"/>
      </w:pPr>
      <w:r>
        <w:t>− важнейшее условие обеспечения роста рыночной стоимости предприятия;</w:t>
      </w:r>
    </w:p>
    <w:p w14:paraId="1E83A74F" w14:textId="22024122" w:rsidR="00F17F5F" w:rsidRDefault="00F17F5F" w:rsidP="00CB07B6">
      <w:pPr>
        <w:tabs>
          <w:tab w:val="left" w:pos="993"/>
        </w:tabs>
        <w:spacing w:after="0"/>
        <w:ind w:firstLine="426"/>
        <w:jc w:val="both"/>
      </w:pPr>
      <w:r>
        <w:t>− основной механизм обеспечения простого и расширенного воспроизводства;</w:t>
      </w:r>
    </w:p>
    <w:p w14:paraId="71847ED0" w14:textId="77777777" w:rsidR="00F17F5F" w:rsidRDefault="00F17F5F" w:rsidP="00CB07B6">
      <w:pPr>
        <w:tabs>
          <w:tab w:val="left" w:pos="993"/>
        </w:tabs>
        <w:spacing w:after="0"/>
        <w:ind w:firstLine="426"/>
        <w:jc w:val="both"/>
      </w:pPr>
      <w:r>
        <w:t xml:space="preserve">− главный инструмент реализации инновационной политики. </w:t>
      </w:r>
    </w:p>
    <w:p w14:paraId="5C10E3C1" w14:textId="7D319789" w:rsidR="00F17F5F" w:rsidRDefault="00F17F5F" w:rsidP="00CB07B6">
      <w:pPr>
        <w:tabs>
          <w:tab w:val="left" w:pos="993"/>
        </w:tabs>
        <w:spacing w:after="0"/>
        <w:ind w:firstLine="426"/>
        <w:jc w:val="both"/>
      </w:pPr>
      <w:r>
        <w:t>Существующее разнообразие форм, методов и объектов инвестирования предопределили появление и большого количество подходов к характеристике такого явления, как инвестиции.</w:t>
      </w:r>
    </w:p>
    <w:p w14:paraId="0EFE4BF1" w14:textId="4F8D255F" w:rsidR="00F17F5F" w:rsidRDefault="00F17F5F" w:rsidP="00CB07B6">
      <w:pPr>
        <w:tabs>
          <w:tab w:val="left" w:pos="993"/>
        </w:tabs>
        <w:spacing w:after="0"/>
        <w:ind w:firstLine="426"/>
        <w:jc w:val="both"/>
      </w:pPr>
      <w:r>
        <w:t xml:space="preserve">Термин «инвестиции» произошел от латинского </w:t>
      </w:r>
      <w:proofErr w:type="spellStart"/>
      <w:r>
        <w:t>investire</w:t>
      </w:r>
      <w:proofErr w:type="spellEnd"/>
      <w:r>
        <w:t xml:space="preserve"> – облачать, в словарях инвестиции характеризуются как долгосрочное вложение капитала в какое-либо предприятие, дело.</w:t>
      </w:r>
    </w:p>
    <w:p w14:paraId="4CB41472" w14:textId="3F105117" w:rsidR="00F17F5F" w:rsidRDefault="00F17F5F" w:rsidP="00CB07B6">
      <w:pPr>
        <w:tabs>
          <w:tab w:val="left" w:pos="993"/>
        </w:tabs>
        <w:spacing w:after="0"/>
        <w:ind w:firstLine="426"/>
        <w:jc w:val="both"/>
      </w:pPr>
      <w:r>
        <w:t>Рассмотрим наиболее распространенные определения термина инвестиции.</w:t>
      </w:r>
    </w:p>
    <w:p w14:paraId="6A989133" w14:textId="5A90FD13" w:rsidR="00F17F5F" w:rsidRDefault="00F17F5F" w:rsidP="00CB07B6">
      <w:pPr>
        <w:tabs>
          <w:tab w:val="left" w:pos="993"/>
        </w:tabs>
        <w:spacing w:after="0"/>
        <w:ind w:firstLine="426"/>
        <w:jc w:val="both"/>
      </w:pPr>
      <w:r>
        <w:t>Инвестиции − средства (денежные средства, ценные бумаги, иное имущество, в том числе имущественные права, имеющие денежную оценку), вкладываемые в объекты предпринимательской и (или) иной деятельности с целью получения прибыли и (или) достижения иного полезного эффекта.</w:t>
      </w:r>
    </w:p>
    <w:p w14:paraId="1FEA9C87" w14:textId="4036CD93" w:rsidR="00DF66EE" w:rsidRDefault="00DF66EE" w:rsidP="00CB07B6">
      <w:pPr>
        <w:tabs>
          <w:tab w:val="left" w:pos="993"/>
        </w:tabs>
        <w:spacing w:after="0"/>
        <w:ind w:firstLine="426"/>
        <w:jc w:val="both"/>
      </w:pPr>
      <w:r>
        <w:t xml:space="preserve">Под инвестициями принято понимать все виды финансовых, материальных и иных ценностей, вкладываемых инвесторами в объекты предпринимательства и другие виды деятельности с целью </w:t>
      </w:r>
      <w:proofErr w:type="gramStart"/>
      <w:r>
        <w:t>из- влечения</w:t>
      </w:r>
      <w:proofErr w:type="gramEnd"/>
      <w:r>
        <w:t xml:space="preserve"> дохода (прибыли).</w:t>
      </w:r>
    </w:p>
    <w:p w14:paraId="0683AE87" w14:textId="77777777" w:rsidR="00DF66EE" w:rsidRDefault="00DF66EE" w:rsidP="00CB07B6">
      <w:pPr>
        <w:tabs>
          <w:tab w:val="left" w:pos="993"/>
        </w:tabs>
        <w:spacing w:after="0"/>
        <w:ind w:firstLine="426"/>
        <w:jc w:val="both"/>
      </w:pPr>
      <w:r>
        <w:t>Инвестиции характеризуются как вложение капитала (в виде материальных или нематериальных активов), вкладываемые в объекты предпринимательской и (или) иной деятельности в виде объектов гражданских прав, принадлежащих инвестору с целью получения прибыли и (или) достижения иного полезного эффекта.</w:t>
      </w:r>
    </w:p>
    <w:p w14:paraId="04CB2F76" w14:textId="77777777" w:rsidR="00DF66EE" w:rsidRDefault="00DF66EE" w:rsidP="00CB07B6">
      <w:pPr>
        <w:tabs>
          <w:tab w:val="left" w:pos="993"/>
        </w:tabs>
        <w:spacing w:after="0"/>
        <w:ind w:firstLine="426"/>
        <w:jc w:val="both"/>
      </w:pPr>
      <w:r>
        <w:lastRenderedPageBreak/>
        <w:t>К последним относятся: деньги, ценные бумаги, иное имущество, имущественные права, имеющие денежную оценку исключительные права на результаты интеллектуальной деятельности, а также услуги и информация.</w:t>
      </w:r>
    </w:p>
    <w:p w14:paraId="01E8811C" w14:textId="64EA14D2" w:rsidR="00DF66EE" w:rsidRDefault="00DF66EE" w:rsidP="00CB07B6">
      <w:pPr>
        <w:tabs>
          <w:tab w:val="left" w:pos="993"/>
        </w:tabs>
        <w:spacing w:after="0"/>
        <w:ind w:firstLine="426"/>
        <w:jc w:val="both"/>
      </w:pPr>
      <w:r>
        <w:t>Объекты гражданских прав инвестора следует отличать от объектов инвестиционной деятельности. Они могут быть схожи по вещественному содержанию, но одно следует охарактеризовать как форму вложения капитала (что вкладывать), а второе − как форму инвестиционного товара (во что вкладывать).</w:t>
      </w:r>
    </w:p>
    <w:p w14:paraId="4FADCE56" w14:textId="77777777" w:rsidR="00DF66EE" w:rsidRDefault="00DF66EE" w:rsidP="00CB07B6">
      <w:pPr>
        <w:tabs>
          <w:tab w:val="left" w:pos="993"/>
        </w:tabs>
        <w:spacing w:after="0"/>
        <w:ind w:firstLine="426"/>
        <w:jc w:val="both"/>
      </w:pPr>
      <w:r>
        <w:t>Инвестиции – это процесс движения капитала от момента его вложения до момента его возврата.</w:t>
      </w:r>
    </w:p>
    <w:p w14:paraId="59D197CE" w14:textId="47D6108E" w:rsidR="00DF66EE" w:rsidRDefault="00DF66EE" w:rsidP="00CB07B6">
      <w:pPr>
        <w:tabs>
          <w:tab w:val="left" w:pos="993"/>
        </w:tabs>
        <w:spacing w:after="0"/>
        <w:ind w:firstLine="426"/>
        <w:jc w:val="both"/>
      </w:pPr>
      <w:r>
        <w:t>Капитал в общем понимании – это накопленное богатство физического, юридического лица или государства. Богатство – это все то, что имеет ценность, то есть все то, что имеет стоимость и может обмениваться (продаваться) на рынке.</w:t>
      </w:r>
    </w:p>
    <w:p w14:paraId="58B98D28" w14:textId="77777777" w:rsidR="00DF66EE" w:rsidRDefault="00DF66EE" w:rsidP="00CB07B6">
      <w:pPr>
        <w:tabs>
          <w:tab w:val="left" w:pos="993"/>
        </w:tabs>
        <w:spacing w:after="0"/>
        <w:ind w:firstLine="426"/>
        <w:jc w:val="both"/>
      </w:pPr>
      <w:r>
        <w:t>Возврат (возмещение) вложенного капитала возможен только при условии получения прибыли (дохода). Поэтому цель инвестиций или вложения капитала – извлечение дохода (получение прибыли). Эта цель будет справедлива при условии, если капитал, направленный на извлечение дохода, вкладывается в объекты предпринимательской деятельности – коммерческие предприятия.</w:t>
      </w:r>
    </w:p>
    <w:p w14:paraId="423AEBB6" w14:textId="381E97EE" w:rsidR="00DF66EE" w:rsidRDefault="00DF66EE" w:rsidP="00CB07B6">
      <w:pPr>
        <w:tabs>
          <w:tab w:val="left" w:pos="993"/>
        </w:tabs>
        <w:spacing w:after="0"/>
        <w:ind w:firstLine="426"/>
        <w:jc w:val="both"/>
      </w:pPr>
      <w:r>
        <w:t>Целью деятельности некоммерческих предприятий является получение социального и других эффектов; инвестиции, направленные на вложение капитала в такого рода предприятия будут иметь цель получения социального и других эффектов. Следовательно, целью инвестиций будет являться получение дохода (прибыли) и достижение социального и других эффектов (повышение обороноспособности страны, экологической безопасности и т. д.).</w:t>
      </w:r>
    </w:p>
    <w:p w14:paraId="5B792DE8" w14:textId="53A64152" w:rsidR="002423FC" w:rsidRDefault="002423FC" w:rsidP="00CB07B6">
      <w:pPr>
        <w:tabs>
          <w:tab w:val="left" w:pos="993"/>
        </w:tabs>
        <w:spacing w:after="0"/>
        <w:ind w:firstLine="426"/>
        <w:jc w:val="both"/>
      </w:pPr>
      <w:r>
        <w:t>Инвестиционная деятельность, или инвестирование (в соответствии с законодательством Р</w:t>
      </w:r>
      <w:r w:rsidR="0033048F">
        <w:t>К</w:t>
      </w:r>
      <w:r>
        <w:t>) – вложение инвестиций и совокупность практических действий в соответствии с их целями.</w:t>
      </w:r>
    </w:p>
    <w:p w14:paraId="52E30C2D" w14:textId="193EB290" w:rsidR="002423FC" w:rsidRDefault="002423FC" w:rsidP="00CB07B6">
      <w:pPr>
        <w:tabs>
          <w:tab w:val="left" w:pos="993"/>
        </w:tabs>
        <w:spacing w:after="0"/>
        <w:ind w:firstLine="426"/>
        <w:jc w:val="both"/>
      </w:pPr>
      <w:r>
        <w:t>Инвестиционная деятельность – это вложение инвестиций, или инвестирование, заключающееся в осуществлении практических действий в целях получения прибыли или достижения иного полезного эффекта.</w:t>
      </w:r>
    </w:p>
    <w:p w14:paraId="6B56ED97" w14:textId="17B35DE3" w:rsidR="002423FC" w:rsidRDefault="002423FC" w:rsidP="00CB07B6">
      <w:pPr>
        <w:tabs>
          <w:tab w:val="left" w:pos="993"/>
        </w:tabs>
        <w:spacing w:after="0"/>
        <w:ind w:firstLine="426"/>
        <w:jc w:val="both"/>
      </w:pPr>
      <w:r>
        <w:t>В соответствии с Международными стандартами бухгалтерского учета инвестиционная деятельность – это приобретение или реализация долгосрочных активов и других инвестиций, не являющихся эквивалентами денежных средств.</w:t>
      </w:r>
    </w:p>
    <w:p w14:paraId="00E5B27F" w14:textId="593F668D" w:rsidR="002423FC" w:rsidRDefault="002423FC" w:rsidP="00CB07B6">
      <w:pPr>
        <w:tabs>
          <w:tab w:val="left" w:pos="993"/>
        </w:tabs>
        <w:spacing w:after="0"/>
        <w:ind w:firstLine="426"/>
        <w:jc w:val="both"/>
      </w:pPr>
      <w:r>
        <w:t>Инвестиционная деятельность представляет собой целенаправленно осуществляемый процесс изыскания необходимых инвестиционных ресурсов, выбора эффективных объектов (инструментов) инвестирования, формирования сбалансированной по избранным параметрам инвестиционной программы (инвестиционного портфеля) и обеспечения ее реализации.</w:t>
      </w:r>
    </w:p>
    <w:p w14:paraId="06FD5056" w14:textId="77777777" w:rsidR="002423FC" w:rsidRDefault="002423FC" w:rsidP="00CB07B6">
      <w:pPr>
        <w:tabs>
          <w:tab w:val="left" w:pos="993"/>
        </w:tabs>
        <w:spacing w:after="0"/>
        <w:ind w:firstLine="426"/>
        <w:jc w:val="both"/>
      </w:pPr>
      <w:r>
        <w:t>Цели инвестирования подразделяются на две группы:</w:t>
      </w:r>
    </w:p>
    <w:p w14:paraId="3EFFAE70" w14:textId="77777777" w:rsidR="002423FC" w:rsidRDefault="002423FC" w:rsidP="00CB07B6">
      <w:pPr>
        <w:tabs>
          <w:tab w:val="left" w:pos="993"/>
        </w:tabs>
        <w:spacing w:after="0"/>
        <w:ind w:firstLine="426"/>
        <w:jc w:val="both"/>
      </w:pPr>
      <w:r>
        <w:t>1.</w:t>
      </w:r>
      <w:r>
        <w:tab/>
        <w:t>Получение прибыли, дохода (экономического эффекта).</w:t>
      </w:r>
    </w:p>
    <w:p w14:paraId="71D3D0B2" w14:textId="77777777" w:rsidR="002423FC" w:rsidRDefault="002423FC" w:rsidP="00CB07B6">
      <w:pPr>
        <w:tabs>
          <w:tab w:val="left" w:pos="993"/>
        </w:tabs>
        <w:spacing w:after="0"/>
        <w:ind w:firstLine="426"/>
        <w:jc w:val="both"/>
      </w:pPr>
      <w:r>
        <w:t>2.</w:t>
      </w:r>
      <w:r>
        <w:tab/>
        <w:t>Получение социального эффекта.</w:t>
      </w:r>
    </w:p>
    <w:p w14:paraId="65FA2244" w14:textId="68EC8A5F" w:rsidR="002423FC" w:rsidRDefault="002423FC" w:rsidP="00CB07B6">
      <w:pPr>
        <w:tabs>
          <w:tab w:val="left" w:pos="993"/>
        </w:tabs>
        <w:spacing w:after="0"/>
        <w:ind w:firstLine="426"/>
        <w:jc w:val="both"/>
      </w:pPr>
      <w:r>
        <w:t>С учетом вышеперечисленного следует в качестве инвестиционной деятельности понимать процесс отчуждения одного имущества с целью получения другого имущества, которое должно обеспечить достижение какого-</w:t>
      </w:r>
      <w:r>
        <w:lastRenderedPageBreak/>
        <w:t>либо полезного эффекта в будущем, а под инвестициями – форму отчуждаемого имущества (форму вложения капитала) и его стоимостную оценку.</w:t>
      </w:r>
    </w:p>
    <w:p w14:paraId="4801703B" w14:textId="77777777" w:rsidR="002423FC" w:rsidRDefault="002423FC" w:rsidP="00CB07B6">
      <w:pPr>
        <w:tabs>
          <w:tab w:val="left" w:pos="993"/>
        </w:tabs>
        <w:spacing w:after="0"/>
        <w:ind w:firstLine="426"/>
        <w:jc w:val="both"/>
      </w:pPr>
      <w:r>
        <w:t xml:space="preserve">Инвестиционный процесс по своей сути крайне динамичен и </w:t>
      </w:r>
      <w:proofErr w:type="gramStart"/>
      <w:r>
        <w:t>со- стоит</w:t>
      </w:r>
      <w:proofErr w:type="gramEnd"/>
      <w:r>
        <w:t xml:space="preserve"> из следующих последовательно осуществляемых этапов:</w:t>
      </w:r>
    </w:p>
    <w:p w14:paraId="7A3B65FD" w14:textId="77777777" w:rsidR="002423FC" w:rsidRDefault="002423FC" w:rsidP="00CB07B6">
      <w:pPr>
        <w:tabs>
          <w:tab w:val="left" w:pos="993"/>
        </w:tabs>
        <w:spacing w:after="0"/>
        <w:ind w:firstLine="426"/>
        <w:jc w:val="both"/>
      </w:pPr>
      <w:r>
        <w:t>а) накопление свободного капитала у потенциального инвестора; б) поиск инвестором выгодных направлений вложения средств; в) формирование в экономике высокоэффективных направлений</w:t>
      </w:r>
    </w:p>
    <w:p w14:paraId="53C4A3F4" w14:textId="77777777" w:rsidR="002423FC" w:rsidRDefault="002423FC" w:rsidP="00CB07B6">
      <w:pPr>
        <w:tabs>
          <w:tab w:val="left" w:pos="993"/>
        </w:tabs>
        <w:spacing w:after="0"/>
        <w:ind w:firstLine="426"/>
        <w:jc w:val="both"/>
      </w:pPr>
      <w:r>
        <w:t>вложения средств;</w:t>
      </w:r>
    </w:p>
    <w:p w14:paraId="39D2AA06" w14:textId="77777777" w:rsidR="002423FC" w:rsidRDefault="002423FC" w:rsidP="00CB07B6">
      <w:pPr>
        <w:tabs>
          <w:tab w:val="left" w:pos="993"/>
        </w:tabs>
        <w:spacing w:after="0"/>
        <w:ind w:firstLine="426"/>
        <w:jc w:val="both"/>
      </w:pPr>
      <w:r>
        <w:t>г) создание государством правовых условий, способствующих эффективному привлечению капитала.</w:t>
      </w:r>
    </w:p>
    <w:p w14:paraId="59CF321E" w14:textId="5CAE1363" w:rsidR="002423FC" w:rsidRDefault="002423FC" w:rsidP="00CB07B6">
      <w:pPr>
        <w:tabs>
          <w:tab w:val="left" w:pos="993"/>
        </w:tabs>
        <w:spacing w:after="0"/>
        <w:ind w:firstLine="426"/>
        <w:jc w:val="both"/>
      </w:pPr>
      <w:r>
        <w:t>Это требует комплексного регулирования основных элементов инвестиционного процесса с его ориентацией на конечные результаты, начиная от создания механизмов мотивации инвестиционной деятельности и до формирования в стране и на ее территориях среды, благоприятной для инвестирования.</w:t>
      </w:r>
    </w:p>
    <w:p w14:paraId="7CC2892E" w14:textId="77777777" w:rsidR="002423FC" w:rsidRDefault="002423FC" w:rsidP="00CB07B6">
      <w:pPr>
        <w:tabs>
          <w:tab w:val="left" w:pos="993"/>
        </w:tabs>
        <w:spacing w:after="0"/>
        <w:ind w:firstLine="426"/>
        <w:jc w:val="both"/>
      </w:pPr>
      <w:r>
        <w:t>Инвестиции рассматриваются как процесс, в котором происходит цепь следующих превращений:</w:t>
      </w:r>
    </w:p>
    <w:p w14:paraId="4E159336" w14:textId="77777777" w:rsidR="002423FC" w:rsidRDefault="002423FC" w:rsidP="00CB07B6">
      <w:pPr>
        <w:tabs>
          <w:tab w:val="left" w:pos="993"/>
        </w:tabs>
        <w:spacing w:after="0"/>
        <w:ind w:firstLine="426"/>
        <w:jc w:val="both"/>
      </w:pPr>
      <w:r>
        <w:t>а) преобразование ресурсов (капитала) в капитальные вложения (затраты), то есть процесс трансформации инвестиций в конкретные объекты инвестиционной деятельности (собственно инвестирование);</w:t>
      </w:r>
    </w:p>
    <w:p w14:paraId="2CBD4EDE" w14:textId="052D6262" w:rsidR="002423FC" w:rsidRDefault="002423FC" w:rsidP="00CB07B6">
      <w:pPr>
        <w:tabs>
          <w:tab w:val="left" w:pos="993"/>
        </w:tabs>
        <w:spacing w:after="0"/>
        <w:ind w:firstLine="426"/>
        <w:jc w:val="both"/>
      </w:pPr>
      <w:r>
        <w:t>б) превращение вложенных средств в прирост капитальной стоимости, что характеризует конечное преобразование инвестиций и получение новой потребительской стоимости;</w:t>
      </w:r>
    </w:p>
    <w:p w14:paraId="758762BA" w14:textId="06B69442" w:rsidR="002423FC" w:rsidRDefault="002423FC" w:rsidP="00CB07B6">
      <w:pPr>
        <w:tabs>
          <w:tab w:val="left" w:pos="993"/>
        </w:tabs>
        <w:spacing w:after="0"/>
        <w:ind w:firstLine="426"/>
        <w:jc w:val="both"/>
      </w:pPr>
      <w:r>
        <w:t>в) прирост капитальных стоимостей в форме дохода или социального эффекта, то есть достигается конечная цель инвестиционной деятельности.</w:t>
      </w:r>
    </w:p>
    <w:p w14:paraId="65E36FBB" w14:textId="241D53D6" w:rsidR="002423FC" w:rsidRDefault="002423FC" w:rsidP="00CB07B6">
      <w:pPr>
        <w:tabs>
          <w:tab w:val="left" w:pos="993"/>
        </w:tabs>
        <w:spacing w:after="0"/>
        <w:ind w:firstLine="426"/>
        <w:jc w:val="both"/>
      </w:pPr>
      <w:r>
        <w:t>Инвестиционный механизм - совокупность методов и форм, источников инвестиций, инструментов и рычагов воздействия на воспроизводственный процесс на макро- и микроуровнях в интересах расширения действующего производства или авансирования вновь создаваемых производств.</w:t>
      </w:r>
    </w:p>
    <w:p w14:paraId="61424401" w14:textId="77777777" w:rsidR="002423FC" w:rsidRDefault="002423FC" w:rsidP="00CB07B6">
      <w:pPr>
        <w:tabs>
          <w:tab w:val="left" w:pos="993"/>
        </w:tabs>
        <w:spacing w:after="0"/>
        <w:ind w:firstLine="426"/>
        <w:jc w:val="both"/>
      </w:pPr>
      <w:r>
        <w:t>Инвестиционный механизм включает в себя:</w:t>
      </w:r>
    </w:p>
    <w:p w14:paraId="4637C9DB" w14:textId="77777777" w:rsidR="002423FC" w:rsidRDefault="002423FC" w:rsidP="00CB07B6">
      <w:pPr>
        <w:tabs>
          <w:tab w:val="left" w:pos="993"/>
        </w:tabs>
        <w:spacing w:after="0"/>
        <w:ind w:firstLine="426"/>
        <w:jc w:val="both"/>
      </w:pPr>
      <w:r>
        <w:t>•</w:t>
      </w:r>
      <w:r>
        <w:tab/>
        <w:t>мотивационный блок;</w:t>
      </w:r>
    </w:p>
    <w:p w14:paraId="6547BB2F" w14:textId="77777777" w:rsidR="002423FC" w:rsidRDefault="002423FC" w:rsidP="00CB07B6">
      <w:pPr>
        <w:tabs>
          <w:tab w:val="left" w:pos="993"/>
        </w:tabs>
        <w:spacing w:after="0"/>
        <w:ind w:firstLine="426"/>
        <w:jc w:val="both"/>
      </w:pPr>
      <w:r>
        <w:t>•</w:t>
      </w:r>
      <w:r>
        <w:tab/>
        <w:t>ресурсное обеспечение;</w:t>
      </w:r>
    </w:p>
    <w:p w14:paraId="0BE4F81B" w14:textId="77777777" w:rsidR="002423FC" w:rsidRDefault="002423FC" w:rsidP="00CB07B6">
      <w:pPr>
        <w:tabs>
          <w:tab w:val="left" w:pos="993"/>
        </w:tabs>
        <w:spacing w:after="0"/>
        <w:ind w:firstLine="426"/>
        <w:jc w:val="both"/>
      </w:pPr>
      <w:r>
        <w:t>•</w:t>
      </w:r>
      <w:r>
        <w:tab/>
        <w:t>правовое и методическое обеспечение;</w:t>
      </w:r>
    </w:p>
    <w:p w14:paraId="6A0EEB37" w14:textId="77777777" w:rsidR="002423FC" w:rsidRDefault="002423FC" w:rsidP="00CB07B6">
      <w:pPr>
        <w:tabs>
          <w:tab w:val="left" w:pos="993"/>
        </w:tabs>
        <w:spacing w:after="0"/>
        <w:ind w:firstLine="426"/>
        <w:jc w:val="both"/>
      </w:pPr>
      <w:r>
        <w:t>•</w:t>
      </w:r>
      <w:r>
        <w:tab/>
        <w:t>организационное обеспечение.</w:t>
      </w:r>
    </w:p>
    <w:p w14:paraId="59627ACA" w14:textId="3B14280A" w:rsidR="002423FC" w:rsidRDefault="002423FC" w:rsidP="00CB07B6">
      <w:pPr>
        <w:tabs>
          <w:tab w:val="left" w:pos="993"/>
        </w:tabs>
        <w:spacing w:after="0"/>
        <w:ind w:firstLine="426"/>
        <w:jc w:val="both"/>
      </w:pPr>
      <w:r>
        <w:t>Мотивационный блок обеспечивает взаимодействие конкретного инвестиционного механизма с внешней по отношению к нему экономической и социальной средой, с соответствующими экономическими и хозяйственными механизмами. Мотивационный блок включает в себя исследование, последовательное уточнение и детализацию (до уровня локальных целей или подцелей) всех тех мотивов деятельности и экономических ожиданий, которыми руководствуются потенциальные инвесторы при определении объектов приложения своих ресурсов, которыми они располагают.</w:t>
      </w:r>
    </w:p>
    <w:p w14:paraId="320D811C" w14:textId="2923BBF4" w:rsidR="002423FC" w:rsidRDefault="002423FC" w:rsidP="00CB07B6">
      <w:pPr>
        <w:tabs>
          <w:tab w:val="left" w:pos="993"/>
        </w:tabs>
        <w:spacing w:after="0"/>
        <w:ind w:firstLine="426"/>
        <w:jc w:val="both"/>
      </w:pPr>
      <w:r>
        <w:t>Ресурсное обеспечение предусматривает исследование видов и анализа возможных направлений получения инвестиционных ресурсов.</w:t>
      </w:r>
    </w:p>
    <w:p w14:paraId="7EAE0775" w14:textId="65BA0F60" w:rsidR="002423FC" w:rsidRDefault="002423FC" w:rsidP="00CB07B6">
      <w:pPr>
        <w:tabs>
          <w:tab w:val="left" w:pos="993"/>
        </w:tabs>
        <w:spacing w:after="0"/>
        <w:ind w:firstLine="426"/>
        <w:jc w:val="both"/>
      </w:pPr>
      <w:r>
        <w:lastRenderedPageBreak/>
        <w:t>Организационное обеспечение инвестиционной деятельности включает в себя создание необходимых организационных структур, обеспечивающих действия по инициированию, развитию и контролю за достижением поставленных целей. Планирование и управление занимают особое место в инвестиционных механизмах осуществления различных проектов, обеспечивая проведение детальных расчетов движения инвестиционных ресурсов, формирования потоков наличности, анализа финансового состояния, оценку и реализацию мер по повышению эффективности и устойчивости инвестиционной деятельности.</w:t>
      </w:r>
    </w:p>
    <w:p w14:paraId="75610AF0" w14:textId="6FFAA4A9" w:rsidR="002423FC" w:rsidRDefault="002423FC" w:rsidP="00CB07B6">
      <w:pPr>
        <w:tabs>
          <w:tab w:val="left" w:pos="993"/>
        </w:tabs>
        <w:spacing w:after="0"/>
        <w:ind w:firstLine="426"/>
        <w:jc w:val="both"/>
      </w:pPr>
      <w:r>
        <w:t>Необходимыми и взаимосвязанными условиями ведения инвестиционной деятельности в рыночной экономике являются:</w:t>
      </w:r>
    </w:p>
    <w:p w14:paraId="26ED87B5" w14:textId="77777777" w:rsidR="002423FC" w:rsidRDefault="002423FC" w:rsidP="00CB07B6">
      <w:pPr>
        <w:tabs>
          <w:tab w:val="left" w:pos="993"/>
        </w:tabs>
        <w:spacing w:after="0"/>
        <w:ind w:firstLine="426"/>
        <w:jc w:val="both"/>
      </w:pPr>
      <w:r>
        <w:t>− наличие свободного капитала у потенциального инвестора;</w:t>
      </w:r>
    </w:p>
    <w:p w14:paraId="017C019A" w14:textId="7B7467FF" w:rsidR="002423FC" w:rsidRDefault="002423FC" w:rsidP="00CB07B6">
      <w:pPr>
        <w:tabs>
          <w:tab w:val="left" w:pos="993"/>
        </w:tabs>
        <w:spacing w:after="0"/>
        <w:ind w:firstLine="426"/>
        <w:jc w:val="both"/>
      </w:pPr>
      <w:r>
        <w:t>− желание инвестора инвестировать свободный капитал на выгодных с учетом доходности и риска условиях;</w:t>
      </w:r>
    </w:p>
    <w:p w14:paraId="0D561211" w14:textId="77777777" w:rsidR="002423FC" w:rsidRDefault="002423FC" w:rsidP="00CB07B6">
      <w:pPr>
        <w:tabs>
          <w:tab w:val="left" w:pos="993"/>
        </w:tabs>
        <w:spacing w:after="0"/>
        <w:ind w:firstLine="426"/>
        <w:jc w:val="both"/>
      </w:pPr>
      <w:r>
        <w:t>− наличие рентабельных, динамично развивающихся секторов экономики;</w:t>
      </w:r>
    </w:p>
    <w:p w14:paraId="39FFD498" w14:textId="77777777" w:rsidR="002423FC" w:rsidRDefault="002423FC" w:rsidP="00CB07B6">
      <w:pPr>
        <w:tabs>
          <w:tab w:val="left" w:pos="993"/>
        </w:tabs>
        <w:spacing w:after="0"/>
        <w:ind w:firstLine="426"/>
        <w:jc w:val="both"/>
      </w:pPr>
      <w:r>
        <w:t>− правовые условия, способствующие эффективному движению капитала.</w:t>
      </w:r>
    </w:p>
    <w:p w14:paraId="7F6AEC26" w14:textId="77777777" w:rsidR="00DF66EE" w:rsidRPr="00223B93" w:rsidRDefault="00DF66EE" w:rsidP="00CB07B6">
      <w:pPr>
        <w:tabs>
          <w:tab w:val="left" w:pos="993"/>
        </w:tabs>
        <w:spacing w:after="0"/>
        <w:ind w:firstLine="426"/>
        <w:jc w:val="both"/>
      </w:pPr>
    </w:p>
    <w:p w14:paraId="7170E928" w14:textId="77777777" w:rsidR="00CB07B6" w:rsidRPr="00CB07B6" w:rsidRDefault="00CB07B6" w:rsidP="00CB07B6">
      <w:pPr>
        <w:pStyle w:val="a3"/>
        <w:tabs>
          <w:tab w:val="left" w:pos="993"/>
        </w:tabs>
        <w:spacing w:after="0"/>
        <w:ind w:left="0" w:firstLine="426"/>
        <w:jc w:val="both"/>
        <w:rPr>
          <w:b/>
          <w:bCs/>
        </w:rPr>
      </w:pPr>
      <w:r w:rsidRPr="00CB07B6">
        <w:rPr>
          <w:b/>
          <w:bCs/>
        </w:rPr>
        <w:t>1.2.</w:t>
      </w:r>
      <w:r w:rsidRPr="00CB07B6">
        <w:rPr>
          <w:b/>
          <w:bCs/>
        </w:rPr>
        <w:tab/>
        <w:t>Классификация инвестиционных ресурсов и инвестиций</w:t>
      </w:r>
    </w:p>
    <w:p w14:paraId="13ADA29D" w14:textId="77777777" w:rsidR="00CB07B6" w:rsidRDefault="00CB07B6" w:rsidP="00CB07B6">
      <w:pPr>
        <w:pStyle w:val="a3"/>
        <w:tabs>
          <w:tab w:val="left" w:pos="993"/>
        </w:tabs>
        <w:spacing w:after="0"/>
        <w:ind w:left="0" w:firstLine="426"/>
        <w:jc w:val="both"/>
      </w:pPr>
    </w:p>
    <w:p w14:paraId="074416EA" w14:textId="1A99B8A4" w:rsidR="00CB07B6" w:rsidRDefault="00CB07B6" w:rsidP="00CB07B6">
      <w:pPr>
        <w:pStyle w:val="a3"/>
        <w:tabs>
          <w:tab w:val="left" w:pos="993"/>
        </w:tabs>
        <w:spacing w:after="0"/>
        <w:ind w:left="0" w:firstLine="426"/>
        <w:jc w:val="both"/>
      </w:pPr>
      <w:r>
        <w:t>Современная литература предполагает много подходов к классификации инвестиций. Наиболее распространенной является классификация по объектам инвестирования.</w:t>
      </w:r>
    </w:p>
    <w:p w14:paraId="5A2FB31F" w14:textId="55D2CE13" w:rsidR="00CB07B6" w:rsidRDefault="00CB07B6" w:rsidP="00CB07B6">
      <w:pPr>
        <w:pStyle w:val="a3"/>
        <w:tabs>
          <w:tab w:val="left" w:pos="993"/>
        </w:tabs>
        <w:spacing w:after="0"/>
        <w:ind w:left="0" w:firstLine="426"/>
        <w:jc w:val="both"/>
      </w:pPr>
      <w:r>
        <w:t>Вспомним, что объектами инвестиционной деятельности могут быть:</w:t>
      </w:r>
    </w:p>
    <w:p w14:paraId="200B00A6" w14:textId="796C9666" w:rsidR="00CB07B6" w:rsidRDefault="00CB07B6" w:rsidP="00CB07B6">
      <w:pPr>
        <w:pStyle w:val="a3"/>
        <w:tabs>
          <w:tab w:val="left" w:pos="993"/>
        </w:tabs>
        <w:spacing w:after="0"/>
        <w:ind w:left="0" w:firstLine="426"/>
        <w:jc w:val="both"/>
      </w:pPr>
      <w:r>
        <w:t xml:space="preserve"> − находящиеся в частной, государственной, муниципальной и иных формах собственности вновь создаваемые, реконструируемые и модернизируемые основные фонды;</w:t>
      </w:r>
    </w:p>
    <w:p w14:paraId="6124AE74" w14:textId="77777777" w:rsidR="00CB07B6" w:rsidRDefault="00CB07B6" w:rsidP="00CB07B6">
      <w:pPr>
        <w:pStyle w:val="a3"/>
        <w:tabs>
          <w:tab w:val="left" w:pos="993"/>
        </w:tabs>
        <w:spacing w:after="0"/>
        <w:ind w:left="0" w:firstLine="426"/>
        <w:jc w:val="both"/>
      </w:pPr>
      <w:r>
        <w:t>− оборотные средства во всех отраслях народного хозяйства;</w:t>
      </w:r>
    </w:p>
    <w:p w14:paraId="57458349" w14:textId="77777777" w:rsidR="00CB07B6" w:rsidRDefault="00CB07B6" w:rsidP="00CB07B6">
      <w:pPr>
        <w:pStyle w:val="a3"/>
        <w:tabs>
          <w:tab w:val="left" w:pos="993"/>
        </w:tabs>
        <w:spacing w:after="0"/>
        <w:ind w:left="0" w:firstLine="426"/>
        <w:jc w:val="both"/>
      </w:pPr>
      <w:r>
        <w:t>− предприятия (бизнес);</w:t>
      </w:r>
    </w:p>
    <w:p w14:paraId="20CA7DFC" w14:textId="77777777" w:rsidR="00CB07B6" w:rsidRDefault="00CB07B6" w:rsidP="00CB07B6">
      <w:pPr>
        <w:pStyle w:val="a3"/>
        <w:tabs>
          <w:tab w:val="left" w:pos="993"/>
        </w:tabs>
        <w:spacing w:after="0"/>
        <w:ind w:left="0" w:firstLine="426"/>
        <w:jc w:val="both"/>
      </w:pPr>
      <w:r>
        <w:t>− ценные бумаги (акции, облигации, векселя, опционы и др.);</w:t>
      </w:r>
    </w:p>
    <w:p w14:paraId="134FE6B2" w14:textId="77777777" w:rsidR="00CB07B6" w:rsidRDefault="00CB07B6" w:rsidP="00CB07B6">
      <w:pPr>
        <w:pStyle w:val="a3"/>
        <w:tabs>
          <w:tab w:val="left" w:pos="993"/>
        </w:tabs>
        <w:spacing w:after="0"/>
        <w:ind w:left="0" w:firstLine="426"/>
        <w:jc w:val="both"/>
      </w:pPr>
      <w:r>
        <w:t>− целевые денежные вклады;</w:t>
      </w:r>
    </w:p>
    <w:p w14:paraId="7B51EC57" w14:textId="77777777" w:rsidR="00CB07B6" w:rsidRDefault="00CB07B6" w:rsidP="00CB07B6">
      <w:pPr>
        <w:pStyle w:val="a3"/>
        <w:tabs>
          <w:tab w:val="left" w:pos="993"/>
        </w:tabs>
        <w:spacing w:after="0"/>
        <w:ind w:left="0" w:firstLine="426"/>
        <w:jc w:val="both"/>
      </w:pPr>
      <w:r>
        <w:t>− научно-техническая продукция;</w:t>
      </w:r>
    </w:p>
    <w:p w14:paraId="10E4AFDB" w14:textId="77777777" w:rsidR="00CB07B6" w:rsidRDefault="00CB07B6" w:rsidP="00CB07B6">
      <w:pPr>
        <w:pStyle w:val="a3"/>
        <w:tabs>
          <w:tab w:val="left" w:pos="993"/>
        </w:tabs>
        <w:spacing w:after="0"/>
        <w:ind w:left="0" w:firstLine="426"/>
        <w:jc w:val="both"/>
      </w:pPr>
      <w:r>
        <w:t>− приносящая доход недвижимость;</w:t>
      </w:r>
    </w:p>
    <w:p w14:paraId="303B2DEA" w14:textId="77777777" w:rsidR="00CB07B6" w:rsidRDefault="00CB07B6" w:rsidP="00CB07B6">
      <w:pPr>
        <w:pStyle w:val="a3"/>
        <w:tabs>
          <w:tab w:val="left" w:pos="993"/>
        </w:tabs>
        <w:spacing w:after="0"/>
        <w:ind w:left="0" w:firstLine="426"/>
        <w:jc w:val="both"/>
      </w:pPr>
      <w:r>
        <w:t>− другие объекты собственности;</w:t>
      </w:r>
    </w:p>
    <w:p w14:paraId="695D3D2D" w14:textId="2C0B5B74" w:rsidR="00CB07B6" w:rsidRDefault="00CB07B6" w:rsidP="00CB07B6">
      <w:pPr>
        <w:pStyle w:val="a3"/>
        <w:tabs>
          <w:tab w:val="left" w:pos="993"/>
        </w:tabs>
        <w:spacing w:after="0"/>
        <w:ind w:left="0" w:firstLine="426"/>
        <w:jc w:val="both"/>
      </w:pPr>
      <w:r>
        <w:t>− имущественные права и права на интеллектуальную собственность.</w:t>
      </w:r>
    </w:p>
    <w:p w14:paraId="3900D904" w14:textId="77777777" w:rsidR="00CB07B6" w:rsidRDefault="00CB07B6" w:rsidP="00CB07B6">
      <w:pPr>
        <w:pStyle w:val="a3"/>
        <w:tabs>
          <w:tab w:val="left" w:pos="993"/>
        </w:tabs>
        <w:spacing w:after="0"/>
        <w:ind w:left="0" w:firstLine="426"/>
        <w:jc w:val="both"/>
      </w:pPr>
      <w:r>
        <w:t>Объекты инвестиционной деятельности различаются:</w:t>
      </w:r>
    </w:p>
    <w:p w14:paraId="709236FB" w14:textId="77777777" w:rsidR="00CB07B6" w:rsidRDefault="00CB07B6" w:rsidP="00CB07B6">
      <w:pPr>
        <w:pStyle w:val="a3"/>
        <w:tabs>
          <w:tab w:val="left" w:pos="993"/>
        </w:tabs>
        <w:spacing w:after="0"/>
        <w:ind w:left="0" w:firstLine="426"/>
        <w:jc w:val="both"/>
      </w:pPr>
      <w:r>
        <w:t>− по масштабам проекта;</w:t>
      </w:r>
    </w:p>
    <w:p w14:paraId="345434CB" w14:textId="77777777" w:rsidR="00CB07B6" w:rsidRDefault="00CB07B6" w:rsidP="00CB07B6">
      <w:pPr>
        <w:pStyle w:val="a3"/>
        <w:tabs>
          <w:tab w:val="left" w:pos="993"/>
        </w:tabs>
        <w:spacing w:after="0"/>
        <w:ind w:left="0" w:firstLine="426"/>
        <w:jc w:val="both"/>
      </w:pPr>
      <w:r>
        <w:t>− направленности проекта (коммерческая, социальная, связанная с государственными интересами и т.д.);</w:t>
      </w:r>
    </w:p>
    <w:p w14:paraId="1D7A2218" w14:textId="77777777" w:rsidR="00CB07B6" w:rsidRDefault="00CB07B6" w:rsidP="00CB07B6">
      <w:pPr>
        <w:pStyle w:val="a3"/>
        <w:tabs>
          <w:tab w:val="left" w:pos="993"/>
        </w:tabs>
        <w:spacing w:after="0"/>
        <w:ind w:left="0" w:firstLine="426"/>
        <w:jc w:val="both"/>
      </w:pPr>
      <w:r>
        <w:t>− характеру и содержанию инвестиционного цикла;</w:t>
      </w:r>
    </w:p>
    <w:p w14:paraId="717ABE18" w14:textId="5277A792" w:rsidR="00CB07B6" w:rsidRDefault="00CB07B6" w:rsidP="00CB07B6">
      <w:pPr>
        <w:pStyle w:val="a3"/>
        <w:tabs>
          <w:tab w:val="left" w:pos="993"/>
        </w:tabs>
        <w:spacing w:after="0"/>
        <w:ind w:left="0" w:firstLine="426"/>
        <w:jc w:val="both"/>
      </w:pPr>
      <w:r>
        <w:t>− характеру и степени участия государства (государственные капиталовложения, пакет акций, налоговые льготы, гарантии, иные формы участия);</w:t>
      </w:r>
    </w:p>
    <w:p w14:paraId="0CDB9496" w14:textId="77777777" w:rsidR="00CB07B6" w:rsidRDefault="00CB07B6" w:rsidP="00CB07B6">
      <w:pPr>
        <w:pStyle w:val="a3"/>
        <w:tabs>
          <w:tab w:val="left" w:pos="993"/>
        </w:tabs>
        <w:spacing w:after="0"/>
        <w:ind w:left="0" w:firstLine="426"/>
        <w:jc w:val="both"/>
      </w:pPr>
      <w:r>
        <w:t>− эффективности использования вложенных средств.</w:t>
      </w:r>
    </w:p>
    <w:p w14:paraId="5EDFE754" w14:textId="77777777" w:rsidR="00CB07B6" w:rsidRDefault="00CB07B6" w:rsidP="00CB07B6">
      <w:pPr>
        <w:pStyle w:val="a3"/>
        <w:tabs>
          <w:tab w:val="left" w:pos="993"/>
        </w:tabs>
        <w:spacing w:after="0"/>
        <w:ind w:left="0" w:firstLine="426"/>
        <w:jc w:val="both"/>
      </w:pPr>
      <w:r>
        <w:t xml:space="preserve">Для предприятий наиболее важным является инвестирование в его материальную сферу – в реальное материальное производство. При этом </w:t>
      </w:r>
      <w:r>
        <w:lastRenderedPageBreak/>
        <w:t>средства идут на пополнение, замену и модернизацию основных производственных фондов, формирование необходимых оборотных фондов, формирование кадров предприятия, научно- исследовательские и опытно-конструкторские разработки и т. п. Такое инвестирование является наиболее надежным и перспективным.</w:t>
      </w:r>
    </w:p>
    <w:p w14:paraId="42BD69B0" w14:textId="02B46782" w:rsidR="00CB07B6" w:rsidRDefault="00CB07B6" w:rsidP="00CB07B6">
      <w:pPr>
        <w:pStyle w:val="a3"/>
        <w:spacing w:after="0"/>
        <w:ind w:left="0" w:firstLine="426"/>
        <w:jc w:val="both"/>
      </w:pPr>
      <w:r>
        <w:t>Рассмотрим отдельные виды инвестиций предприятия в соответствии с классификацией.</w:t>
      </w:r>
    </w:p>
    <w:p w14:paraId="778C5735" w14:textId="77777777" w:rsidR="00CB07B6" w:rsidRDefault="00CB07B6" w:rsidP="00CB07B6">
      <w:pPr>
        <w:pStyle w:val="a3"/>
        <w:spacing w:after="0"/>
        <w:ind w:left="0" w:firstLine="426"/>
        <w:jc w:val="both"/>
      </w:pPr>
      <w:r>
        <w:t>1.</w:t>
      </w:r>
      <w:r>
        <w:tab/>
        <w:t>В зависимости от объекта инвестирования инвестиции можно разделить:</w:t>
      </w:r>
    </w:p>
    <w:p w14:paraId="5DFA7706" w14:textId="1CC7EE64" w:rsidR="00CB07B6" w:rsidRDefault="00CB07B6" w:rsidP="00CB07B6">
      <w:pPr>
        <w:pStyle w:val="a3"/>
        <w:spacing w:after="0"/>
        <w:ind w:left="0" w:firstLine="426"/>
        <w:jc w:val="both"/>
      </w:pPr>
      <w:r>
        <w:t xml:space="preserve">а) на реальные инвестиции − инвестиции в физические (реальные) активы (здания, сооружения, машины, оборудование и т.д.). Реальные (или </w:t>
      </w:r>
      <w:proofErr w:type="spellStart"/>
      <w:r>
        <w:t>капиталообразующие</w:t>
      </w:r>
      <w:proofErr w:type="spellEnd"/>
      <w:r>
        <w:t>) инвестиции характеризуют вложения капитала в воспроизводство основных средств, в инновационные нематериальные активы (инновационные инвестиции), в прирост запасов товарно-материальных ценностей и другие объекты инвестирования, связанные с осуществлением операционной деятельности предприятия или улучшением условий труда и быта персонала;</w:t>
      </w:r>
    </w:p>
    <w:p w14:paraId="6CB51B3C" w14:textId="1BE41D5D" w:rsidR="00CB07B6" w:rsidRDefault="00CB07B6" w:rsidP="00CB07B6">
      <w:pPr>
        <w:pStyle w:val="a3"/>
        <w:spacing w:after="0"/>
        <w:ind w:left="0" w:firstLine="426"/>
        <w:jc w:val="both"/>
      </w:pPr>
      <w:r>
        <w:t>б) финансовые инвестиции − инвестиции в денежные (финансовые) активы (депозиты банков, валюта других стран, облигации, акции). Финансовые инвестиции характеризуют вложения капитала в различные финансовые инструменты инвестирования, главным образом в ценные бумаги, с целью получения дохода;</w:t>
      </w:r>
    </w:p>
    <w:p w14:paraId="2033C9C5" w14:textId="4732BAC6" w:rsidR="00866DD7" w:rsidRDefault="00CB07B6" w:rsidP="00CB07B6">
      <w:pPr>
        <w:pStyle w:val="a3"/>
        <w:spacing w:after="0"/>
        <w:ind w:left="0" w:firstLine="426"/>
        <w:jc w:val="both"/>
      </w:pPr>
      <w:r>
        <w:t>в) инвестиции в нематериальные активы − лицензии, патенты, программные продукты, торговые марки, товарные знаки, ноу-хау, авторские права и права на пользование природными ресурсами. Наряду с инвестициями в отрасли материального производства в последние годы стали выделять инвестиции в человеческий капитал, как особый вид вложений преимущественно в образование и здравоохранение, направляемых на создание средств, обеспечивающих развитие и духовное совершенствование личности, продление жизни и повышение ее отдачи. Именно человеческий капитал играет решающую роль в развитии инновационного процесса в современных условиях.</w:t>
      </w:r>
    </w:p>
    <w:p w14:paraId="5EE36A34" w14:textId="77777777" w:rsidR="00CB07B6" w:rsidRDefault="00CB07B6" w:rsidP="00CB07B6">
      <w:pPr>
        <w:pStyle w:val="a3"/>
        <w:spacing w:after="0"/>
        <w:ind w:left="0" w:firstLine="426"/>
        <w:jc w:val="both"/>
      </w:pPr>
      <w:r>
        <w:t>Реальные инвестиции делятся:</w:t>
      </w:r>
    </w:p>
    <w:p w14:paraId="556E2874" w14:textId="02F76AC6" w:rsidR="00CB07B6" w:rsidRDefault="00CB07B6" w:rsidP="00CB07B6">
      <w:pPr>
        <w:pStyle w:val="a3"/>
        <w:spacing w:after="0"/>
        <w:ind w:left="0" w:firstLine="426"/>
        <w:jc w:val="both"/>
      </w:pPr>
      <w:r>
        <w:t>а) на капитальные − инвестиции в основной капитал представляют собой совокупность затрат, направленных на приобретение, создание и воспроизводство основных фондов (основные средства), в том числе затраты на новое строительство, расширение, перевооружение действующих предприятий, приобретение машин, оборудования и др1.</w:t>
      </w:r>
    </w:p>
    <w:p w14:paraId="7E12C2A1" w14:textId="554A9989" w:rsidR="00CB07B6" w:rsidRDefault="00CB07B6" w:rsidP="00CB07B6">
      <w:pPr>
        <w:pStyle w:val="a3"/>
        <w:spacing w:after="0"/>
        <w:ind w:left="0" w:firstLine="426"/>
        <w:jc w:val="both"/>
      </w:pPr>
      <w:r>
        <w:t xml:space="preserve">б) </w:t>
      </w:r>
      <w:proofErr w:type="spellStart"/>
      <w:r>
        <w:t>капиталообразующие</w:t>
      </w:r>
      <w:proofErr w:type="spellEnd"/>
      <w:r>
        <w:t xml:space="preserve"> – инвестиции в оборотный капитал, необходимый для реализации проекта, к им относятся инвестиции на приобретение прав на земельные участки и объекты природопользования, интеллектуальной собственности.</w:t>
      </w:r>
    </w:p>
    <w:p w14:paraId="30C1882F" w14:textId="77777777" w:rsidR="00CB07B6" w:rsidRDefault="00CB07B6" w:rsidP="00CB07B6">
      <w:pPr>
        <w:pStyle w:val="a3"/>
        <w:spacing w:after="0"/>
        <w:ind w:left="0" w:firstLine="426"/>
        <w:jc w:val="both"/>
      </w:pPr>
      <w:r>
        <w:t>В составе финансовых инвестиций принято выделять:</w:t>
      </w:r>
    </w:p>
    <w:p w14:paraId="0B9249EB" w14:textId="200796CA" w:rsidR="00CB07B6" w:rsidRDefault="00CB07B6" w:rsidP="00CB07B6">
      <w:pPr>
        <w:pStyle w:val="a3"/>
        <w:spacing w:after="0"/>
        <w:ind w:left="0" w:firstLine="426"/>
        <w:jc w:val="both"/>
      </w:pPr>
      <w:r>
        <w:t xml:space="preserve">а) портфельные − инвестиции в ценные бумаги, за исключением направленных на получение контрольного пакета акций. С позиции экономического содержания финансовые инвестиции могут быть представлены </w:t>
      </w:r>
      <w:r>
        <w:lastRenderedPageBreak/>
        <w:t>долевыми, долговыми ценными бумагами и производными фондовыми инструментами;</w:t>
      </w:r>
    </w:p>
    <w:p w14:paraId="062A83DB" w14:textId="5C078E1D" w:rsidR="00CB07B6" w:rsidRDefault="00CB07B6" w:rsidP="00CB07B6">
      <w:pPr>
        <w:pStyle w:val="a3"/>
        <w:spacing w:after="0"/>
        <w:ind w:left="0" w:firstLine="426"/>
        <w:jc w:val="both"/>
      </w:pPr>
      <w:r>
        <w:t>б) прямые инвестиции − подразумевают непосредственное участие инвестора в выборе объекта инвестирования. Прямые инвестиции подразумевают прямое участие инвестора в выборе объектов инвестирования и вложении капитала. Обычно прямые инвестиции осуществляются путем непосредственного вложения капитала в уставный фонд другого предприятия. Прямое инвестирование осуществляют в основном подготовленные инвесторы, имеющие достаточно точную информацию об объекте инвестирования и хорошо знакомые с механизмом инвестирования.</w:t>
      </w:r>
    </w:p>
    <w:p w14:paraId="281126FA" w14:textId="584C9E35" w:rsidR="00CB07B6" w:rsidRDefault="00CB07B6" w:rsidP="00CB07B6">
      <w:pPr>
        <w:pStyle w:val="a3"/>
        <w:spacing w:after="0"/>
        <w:ind w:left="0" w:firstLine="426"/>
        <w:jc w:val="both"/>
      </w:pPr>
      <w:r>
        <w:t>в) косвенные (опосредованные, непрямые) − характеризуют вложения капитала инвестора, опосредованные другими лицами (финансовыми посредниками), инвестирование осуществляется через финансовых посредников, посредством участия в различных формах коллективного инвестирования (инвестиционные фонды, банки, страховые компании и пр.).</w:t>
      </w:r>
    </w:p>
    <w:p w14:paraId="35110410" w14:textId="77777777" w:rsidR="00CB07B6" w:rsidRDefault="00CB07B6" w:rsidP="00CB07B6">
      <w:pPr>
        <w:pStyle w:val="a3"/>
        <w:spacing w:after="0"/>
        <w:ind w:left="0" w:firstLine="426"/>
        <w:jc w:val="both"/>
      </w:pPr>
      <w:r>
        <w:t>2.</w:t>
      </w:r>
      <w:r>
        <w:tab/>
        <w:t>По целям инвестиции подразделяются:</w:t>
      </w:r>
    </w:p>
    <w:p w14:paraId="68D598FA" w14:textId="77777777" w:rsidR="00CB07B6" w:rsidRDefault="00CB07B6" w:rsidP="00CB07B6">
      <w:pPr>
        <w:pStyle w:val="a3"/>
        <w:spacing w:after="0"/>
        <w:ind w:left="0" w:firstLine="426"/>
        <w:jc w:val="both"/>
      </w:pPr>
      <w:r>
        <w:t>а) на инвестиции, связанные с получением прибыли, дохода;</w:t>
      </w:r>
    </w:p>
    <w:p w14:paraId="655A8D61" w14:textId="77777777" w:rsidR="00CB07B6" w:rsidRDefault="00CB07B6" w:rsidP="00CB07B6">
      <w:pPr>
        <w:pStyle w:val="a3"/>
        <w:spacing w:after="0"/>
        <w:ind w:left="0" w:firstLine="426"/>
        <w:jc w:val="both"/>
      </w:pPr>
      <w:r>
        <w:t>б) связанные с получением социального эффекта (в области здравоохранения, образования, культуры, экологии и т. п.).</w:t>
      </w:r>
    </w:p>
    <w:p w14:paraId="5DEEA4EB" w14:textId="77777777" w:rsidR="00CB07B6" w:rsidRDefault="00CB07B6" w:rsidP="00CB07B6">
      <w:pPr>
        <w:pStyle w:val="a3"/>
        <w:spacing w:after="0"/>
        <w:ind w:left="0" w:firstLine="426"/>
        <w:jc w:val="both"/>
      </w:pPr>
      <w:r>
        <w:t>3.</w:t>
      </w:r>
      <w:r>
        <w:tab/>
        <w:t>В зависимости от адреса инвестиции можно разделить:</w:t>
      </w:r>
    </w:p>
    <w:p w14:paraId="4B910CB8" w14:textId="405DC118" w:rsidR="00CB07B6" w:rsidRDefault="00CB07B6" w:rsidP="00CB07B6">
      <w:pPr>
        <w:pStyle w:val="a3"/>
        <w:spacing w:after="0"/>
        <w:ind w:left="0" w:firstLine="426"/>
        <w:jc w:val="both"/>
      </w:pPr>
      <w:r>
        <w:t>а) на инвестиции, связанные с созданием нового предприятия; б) инвестиции в действующее производство.</w:t>
      </w:r>
    </w:p>
    <w:p w14:paraId="16A1BA39" w14:textId="77777777" w:rsidR="00CB07B6" w:rsidRDefault="00CB07B6" w:rsidP="00CB07B6">
      <w:pPr>
        <w:pStyle w:val="a3"/>
        <w:spacing w:after="0"/>
        <w:ind w:left="0" w:firstLine="426"/>
        <w:jc w:val="both"/>
      </w:pPr>
      <w:r>
        <w:t xml:space="preserve">Инвестиции в действующее производство осуществляются ради получения дополнительной прибыли за счет роста выручки и (или) за счет снижения себестоимости производства. Получение прибыли в этом случае может быть основано на росте производительности труда или фондоотдачи производства, снижении материалоемкости, энергоемкости и </w:t>
      </w:r>
      <w:proofErr w:type="spellStart"/>
      <w:r>
        <w:t>зарплатоемкости</w:t>
      </w:r>
      <w:proofErr w:type="spellEnd"/>
      <w:r>
        <w:t xml:space="preserve"> производства и др.</w:t>
      </w:r>
    </w:p>
    <w:p w14:paraId="5571EC34" w14:textId="230CBC82" w:rsidR="00CB07B6" w:rsidRDefault="00CB07B6" w:rsidP="00CB07B6">
      <w:pPr>
        <w:pStyle w:val="a3"/>
        <w:spacing w:after="0"/>
        <w:ind w:left="0" w:firstLine="426"/>
        <w:jc w:val="both"/>
      </w:pPr>
      <w:r>
        <w:t>6. В зависимости от срока инвестирования инвестиции подразделяются:</w:t>
      </w:r>
    </w:p>
    <w:p w14:paraId="0E7F7C62" w14:textId="3666669E" w:rsidR="00CB07B6" w:rsidRDefault="00CB07B6" w:rsidP="00CB07B6">
      <w:pPr>
        <w:pStyle w:val="a3"/>
        <w:spacing w:after="0"/>
        <w:ind w:left="0" w:firstLine="426"/>
        <w:jc w:val="both"/>
      </w:pPr>
      <w:r>
        <w:t>а) на долгосрочные − вложения, осуществляемые с намерением получения доходов (дивидендов) по ним более одного года. К ним относятся вложения в ценные бумаги, по которым срок погашения (выкупа) не установлен (например, акции), но имеется намерение получать доходы по ним более одного года. Однако основной формой долгосрочных инвестиций предприятия также являются капитальные вложения в воспроизводство основных средств;</w:t>
      </w:r>
    </w:p>
    <w:p w14:paraId="4BD367E2" w14:textId="76E69644" w:rsidR="00CB07B6" w:rsidRDefault="00CB07B6" w:rsidP="00CB07B6">
      <w:pPr>
        <w:pStyle w:val="a3"/>
        <w:spacing w:after="0"/>
        <w:ind w:left="0" w:firstLine="426"/>
        <w:jc w:val="both"/>
      </w:pPr>
      <w:r>
        <w:t>б) краткосрочные − вложения, осуществляемые с намерением получения доходов (дивидендов) по ним в течение срока, не превышающего один год. В большинстве случае краткосрочными являются только финансовые вложения.</w:t>
      </w:r>
    </w:p>
    <w:p w14:paraId="0845305B" w14:textId="77777777" w:rsidR="00CB07B6" w:rsidRDefault="00CB07B6" w:rsidP="00CB07B6">
      <w:pPr>
        <w:pStyle w:val="a3"/>
        <w:spacing w:after="0"/>
        <w:ind w:left="0" w:firstLine="426"/>
        <w:jc w:val="both"/>
      </w:pPr>
      <w:r>
        <w:t>5.</w:t>
      </w:r>
      <w:r>
        <w:tab/>
        <w:t>По воспроизводственной направленности выделяют:</w:t>
      </w:r>
    </w:p>
    <w:p w14:paraId="615CD212" w14:textId="1BFC818E" w:rsidR="00CB07B6" w:rsidRDefault="00CB07B6" w:rsidP="00CB07B6">
      <w:pPr>
        <w:pStyle w:val="a3"/>
        <w:spacing w:after="0"/>
        <w:ind w:left="0" w:firstLine="426"/>
        <w:jc w:val="both"/>
      </w:pPr>
      <w:r>
        <w:t xml:space="preserve">а) валовые инвестиции − характеризуют общий объем </w:t>
      </w:r>
      <w:proofErr w:type="gramStart"/>
      <w:r>
        <w:t>капитала</w:t>
      </w:r>
      <w:proofErr w:type="gramEnd"/>
      <w:r>
        <w:t xml:space="preserve"> инвестируемого в воспроизводство основных средств и нематериальных активов в определенном периоде. В экономической теории понятие валовых инвестиций связывается, как правило, с вложением капитала в реальный сектор экономики. На уровне предприятия под этим термином часто понимают общий объем инвестированного капитала в том или ином периоде;</w:t>
      </w:r>
    </w:p>
    <w:p w14:paraId="40F3F387" w14:textId="4C88BCE8" w:rsidR="00CB07B6" w:rsidRDefault="00CB07B6" w:rsidP="00CB07B6">
      <w:pPr>
        <w:pStyle w:val="a3"/>
        <w:spacing w:after="0"/>
        <w:ind w:left="0" w:firstLine="426"/>
        <w:jc w:val="both"/>
      </w:pPr>
      <w:r>
        <w:lastRenderedPageBreak/>
        <w:t xml:space="preserve">б) </w:t>
      </w:r>
      <w:proofErr w:type="spellStart"/>
      <w:r>
        <w:t>реновационные</w:t>
      </w:r>
      <w:proofErr w:type="spellEnd"/>
      <w:r>
        <w:t xml:space="preserve"> инвестиции − характеризуют объем капитала, инвестируемого в простое воспроизводство основных средств и амортизируемых нематериальных активов. В количественном выражении </w:t>
      </w:r>
      <w:proofErr w:type="spellStart"/>
      <w:r>
        <w:t>реновационные</w:t>
      </w:r>
      <w:proofErr w:type="spellEnd"/>
      <w:r>
        <w:t xml:space="preserve"> инвестиции приравниваются обычно к сумме амортизационных отчислений в определенном периоде;</w:t>
      </w:r>
    </w:p>
    <w:p w14:paraId="5B55125F" w14:textId="6E92DFA2" w:rsidR="00CB07B6" w:rsidRDefault="00CB07B6" w:rsidP="00CB07B6">
      <w:pPr>
        <w:pStyle w:val="a3"/>
        <w:spacing w:after="0"/>
        <w:ind w:left="0" w:firstLine="426"/>
        <w:jc w:val="both"/>
      </w:pPr>
      <w:r>
        <w:t xml:space="preserve">в) чистые инвестиции − характеризуют объем капитала, инвестируемого в расширенное воспроизводство основных средств и нематериальных активов. В экономической теории под этим термином понимается чистое </w:t>
      </w:r>
      <w:proofErr w:type="spellStart"/>
      <w:r>
        <w:t>капиталообразование</w:t>
      </w:r>
      <w:proofErr w:type="spellEnd"/>
      <w:r>
        <w:t xml:space="preserve"> в реальном секторе экономики. В количественном выражении чистые инвестиции представляют собой сумму валовых инвестиций, уменьшенную на сумму амортизационных отчислений по всем видам амортизируемых капитальных активов.</w:t>
      </w:r>
    </w:p>
    <w:p w14:paraId="69AE9D6D" w14:textId="77777777" w:rsidR="00CB07B6" w:rsidRDefault="00CB07B6" w:rsidP="00CB07B6">
      <w:pPr>
        <w:pStyle w:val="a3"/>
        <w:spacing w:after="0"/>
        <w:ind w:left="0" w:firstLine="426"/>
        <w:jc w:val="both"/>
      </w:pPr>
      <w:r>
        <w:t>6.</w:t>
      </w:r>
      <w:r>
        <w:tab/>
        <w:t>По отношению к предприятию-инвестору выделяют:</w:t>
      </w:r>
    </w:p>
    <w:p w14:paraId="6ADA5369" w14:textId="202097F5" w:rsidR="00CB07B6" w:rsidRDefault="00CB07B6" w:rsidP="00CB07B6">
      <w:pPr>
        <w:pStyle w:val="a3"/>
        <w:spacing w:after="0"/>
        <w:ind w:left="0" w:firstLine="426"/>
        <w:jc w:val="both"/>
      </w:pPr>
      <w:r>
        <w:t>а) внутренние инвестиции − вложение капитала в развитие операционных активов самого предприятия-инвестора;</w:t>
      </w:r>
    </w:p>
    <w:p w14:paraId="54BEC3CD" w14:textId="695F2961" w:rsidR="00CB07B6" w:rsidRDefault="00CB07B6" w:rsidP="00CB07B6">
      <w:pPr>
        <w:pStyle w:val="a3"/>
        <w:spacing w:after="0"/>
        <w:ind w:left="0" w:firstLine="426"/>
        <w:jc w:val="both"/>
      </w:pPr>
      <w:r>
        <w:t>б) внешние инвестиции − вложение капитала в реальные активы других предприятий или в финансовые инструменты инвестирования, эмитируемые другими субъектами хозяйствования.</w:t>
      </w:r>
    </w:p>
    <w:p w14:paraId="356A759A" w14:textId="1B433B53" w:rsidR="00CB07B6" w:rsidRDefault="00CB07B6" w:rsidP="00CB07B6">
      <w:pPr>
        <w:pStyle w:val="a3"/>
        <w:spacing w:after="0"/>
        <w:ind w:left="0" w:firstLine="426"/>
        <w:jc w:val="both"/>
      </w:pPr>
      <w:r>
        <w:t>7.</w:t>
      </w:r>
      <w:r>
        <w:tab/>
        <w:t>По формам собственности инвестируемого капитала выделяют:</w:t>
      </w:r>
    </w:p>
    <w:p w14:paraId="502E5E86" w14:textId="77777777" w:rsidR="00CB07B6" w:rsidRDefault="00CB07B6" w:rsidP="00CB07B6">
      <w:pPr>
        <w:pStyle w:val="a3"/>
        <w:spacing w:after="0"/>
        <w:ind w:left="0" w:firstLine="426"/>
        <w:jc w:val="both"/>
      </w:pPr>
      <w:r>
        <w:t>а) частные инвестиции − вложение капитала физических лиц, а также юридических лиц негосударственных форм собственности;</w:t>
      </w:r>
    </w:p>
    <w:p w14:paraId="1DED22C2" w14:textId="400D196D" w:rsidR="00CB07B6" w:rsidRDefault="00CB07B6" w:rsidP="00CB07B6">
      <w:pPr>
        <w:pStyle w:val="a3"/>
        <w:spacing w:after="0"/>
        <w:ind w:left="0" w:firstLine="426"/>
        <w:jc w:val="both"/>
      </w:pPr>
      <w:r>
        <w:t>б) государственные инвестиции − вложение капитала государственных предприятий, а также средств государственного бюджета разных его уровней и государственных внебюджетных фондов;</w:t>
      </w:r>
    </w:p>
    <w:p w14:paraId="2D5B2B6B" w14:textId="68973587" w:rsidR="00CB07B6" w:rsidRDefault="00CB07B6" w:rsidP="00CB07B6">
      <w:pPr>
        <w:pStyle w:val="a3"/>
        <w:spacing w:after="0"/>
        <w:ind w:left="0" w:firstLine="426"/>
        <w:jc w:val="both"/>
      </w:pPr>
      <w:r>
        <w:t>в) смешанные инвестиции – вложение частного и государственного капитала в объекты инвестирования предприятия.</w:t>
      </w:r>
    </w:p>
    <w:p w14:paraId="1D9D7187" w14:textId="77777777" w:rsidR="00CB07B6" w:rsidRDefault="00CB07B6" w:rsidP="00CB07B6">
      <w:pPr>
        <w:pStyle w:val="a3"/>
        <w:spacing w:after="0"/>
        <w:ind w:left="0" w:firstLine="426"/>
        <w:jc w:val="both"/>
      </w:pPr>
      <w:r>
        <w:t>8.</w:t>
      </w:r>
      <w:r>
        <w:tab/>
        <w:t>По уровню доходности выделяют:</w:t>
      </w:r>
    </w:p>
    <w:p w14:paraId="3C1910B9" w14:textId="2D1B38B8" w:rsidR="00CB07B6" w:rsidRDefault="00CB07B6" w:rsidP="00CB07B6">
      <w:pPr>
        <w:pStyle w:val="a3"/>
        <w:spacing w:after="0"/>
        <w:ind w:left="0" w:firstLine="426"/>
        <w:jc w:val="both"/>
      </w:pPr>
      <w:r>
        <w:t>а) высокодоходные инвестиции. Они характеризуют вложения капитала в инвестиционные проекты или финансовые инструменты, ожидаемый уровень чистой инвестиционной прибыли по которым существенно превышает среднюю норму этой прибыли на инвестиционном рынке;</w:t>
      </w:r>
    </w:p>
    <w:p w14:paraId="28A36A64" w14:textId="0F0F0BD5" w:rsidR="00CB07B6" w:rsidRDefault="00CB07B6" w:rsidP="00CB07B6">
      <w:pPr>
        <w:pStyle w:val="a3"/>
        <w:spacing w:after="0"/>
        <w:ind w:left="0" w:firstLine="426"/>
        <w:jc w:val="both"/>
      </w:pPr>
      <w:r>
        <w:t xml:space="preserve">б) </w:t>
      </w:r>
      <w:proofErr w:type="spellStart"/>
      <w:r>
        <w:t>среднедоходные</w:t>
      </w:r>
      <w:proofErr w:type="spellEnd"/>
      <w:r>
        <w:t xml:space="preserve"> инвестиции. Ожидаемый уровень чистой инвестиционной прибыли по инновационным проектам и финансовым инструментам инвестирования этой группы примерно соответствует средней норме инвестиционной прибыли, сложившейся на инвестиционном рынке;</w:t>
      </w:r>
    </w:p>
    <w:p w14:paraId="2035485C" w14:textId="3E4C9AA4" w:rsidR="00CB07B6" w:rsidRDefault="00CB07B6" w:rsidP="00CB07B6">
      <w:pPr>
        <w:pStyle w:val="a3"/>
        <w:spacing w:after="0"/>
        <w:ind w:left="0" w:firstLine="426"/>
        <w:jc w:val="both"/>
      </w:pPr>
      <w:r>
        <w:t>в) низкодоходные инвестиции. По этой группе объектов инвестирования ожидаемый уровень чистой инвестиционной прибыли обычно значительно ниже средней нормы этой прибыли;</w:t>
      </w:r>
    </w:p>
    <w:p w14:paraId="3725B695" w14:textId="3CE97807" w:rsidR="00CB07B6" w:rsidRDefault="00CB07B6" w:rsidP="00CB07B6">
      <w:pPr>
        <w:pStyle w:val="a3"/>
        <w:spacing w:after="0"/>
        <w:ind w:left="0" w:firstLine="426"/>
        <w:jc w:val="both"/>
      </w:pPr>
      <w:r>
        <w:t>г) бездоходные инвестиции. Они представляют группу объектов инвестирования, выбор и осуществление которых инвестор не связывает с получением инвестиционной прибыли. Такие инвестиции преследуют, как правило, цели получения социального, экологического и других видов внеэкономического эффекта.</w:t>
      </w:r>
    </w:p>
    <w:p w14:paraId="3CDA3EB5" w14:textId="77777777" w:rsidR="00CB07B6" w:rsidRDefault="00CB07B6" w:rsidP="00CB07B6">
      <w:pPr>
        <w:pStyle w:val="a3"/>
        <w:spacing w:after="0"/>
        <w:ind w:left="0" w:firstLine="426"/>
        <w:jc w:val="both"/>
      </w:pPr>
      <w:r>
        <w:t>9.</w:t>
      </w:r>
      <w:r>
        <w:tab/>
        <w:t>По уровню инвестиционного риска выделяют:</w:t>
      </w:r>
    </w:p>
    <w:p w14:paraId="1BA471A9" w14:textId="77777777" w:rsidR="00CB07B6" w:rsidRDefault="00CB07B6" w:rsidP="00CB07B6">
      <w:pPr>
        <w:pStyle w:val="a3"/>
        <w:spacing w:after="0"/>
        <w:ind w:left="0" w:firstLine="426"/>
        <w:jc w:val="both"/>
      </w:pPr>
      <w:r>
        <w:lastRenderedPageBreak/>
        <w:t>а) низкорисковые инвестиции. Они характеризуют вложения капитала в объекты инвестирования, риск по которым значительно ниже среднерыночного;</w:t>
      </w:r>
    </w:p>
    <w:p w14:paraId="076F038F" w14:textId="14FBCF08" w:rsidR="00CB07B6" w:rsidRDefault="00CB07B6" w:rsidP="00CB07B6">
      <w:pPr>
        <w:pStyle w:val="a3"/>
        <w:spacing w:after="0"/>
        <w:ind w:left="0" w:firstLine="426"/>
        <w:jc w:val="both"/>
      </w:pPr>
      <w:r>
        <w:t xml:space="preserve"> б) </w:t>
      </w:r>
      <w:proofErr w:type="spellStart"/>
      <w:r>
        <w:t>среднерисковые</w:t>
      </w:r>
      <w:proofErr w:type="spellEnd"/>
      <w:r>
        <w:t xml:space="preserve"> инвестиции. Уровень риска по объектам инвестирования этой группы примерно соответствует среднерыночному;</w:t>
      </w:r>
    </w:p>
    <w:p w14:paraId="48E833DB" w14:textId="63CC57BD" w:rsidR="00CB07B6" w:rsidRDefault="00CB07B6" w:rsidP="00CB07B6">
      <w:pPr>
        <w:pStyle w:val="a3"/>
        <w:spacing w:after="0"/>
        <w:ind w:left="0" w:firstLine="426"/>
        <w:jc w:val="both"/>
      </w:pPr>
      <w:r>
        <w:t>в) высокорисковые инвестиции. Уровень риска по объектам инвестирования этой группы обычно существенно превышает среднерыночный. Особое место в этой группе занимают так называемые спекулятивные инвестиции, характеризующиеся вложением капитала в наиболее рисковые проекты.</w:t>
      </w:r>
    </w:p>
    <w:p w14:paraId="0F1A2729" w14:textId="395A004F" w:rsidR="00CB07B6" w:rsidRDefault="00CB07B6" w:rsidP="00CB07B6">
      <w:pPr>
        <w:pStyle w:val="a3"/>
        <w:spacing w:after="0"/>
        <w:ind w:left="0" w:firstLine="426"/>
        <w:jc w:val="both"/>
      </w:pPr>
      <w:r>
        <w:t xml:space="preserve">Представленная в данном разделе классификация позволяет увидеть все разнообразие возможных вариантов инвестиционной деятельности, при этом необходимо понимать, что в практической деятельности инвестиционный процесс может быть направлен на реализацию нескольких целей, формирование и повышение стоимости объектов инвестиционной деятельности одновременно. Так, например, капитальные инвестиции осуществляются и планируются одновременно с </w:t>
      </w:r>
      <w:proofErr w:type="spellStart"/>
      <w:r>
        <w:t>капиталообразующими</w:t>
      </w:r>
      <w:proofErr w:type="spellEnd"/>
      <w:r>
        <w:t>, а финансовые инвестиции чаще всего представляют собой целую совокупность, набор инвестиционных инструментов (инвестиционный портфель). Более подробно особенности реальных и портфельных инвестиций будут рассматриваться в следующих разделах пособия, однако уже на данном этапе необходимо понимать, что включение того или иного объекта инвестирования в инвестиционный портфель предполагает предварительную оценку целесообразности инвестиций, что осуществляется с помощью инвестиционного анализа и проектирования.</w:t>
      </w:r>
    </w:p>
    <w:p w14:paraId="6C6650DF" w14:textId="77777777" w:rsidR="00CB07B6" w:rsidRDefault="00CB07B6" w:rsidP="00CB07B6">
      <w:pPr>
        <w:pStyle w:val="a3"/>
        <w:spacing w:after="0"/>
        <w:ind w:left="0" w:firstLine="426"/>
        <w:jc w:val="both"/>
      </w:pPr>
    </w:p>
    <w:p w14:paraId="240B09CE" w14:textId="77777777" w:rsidR="000F485F" w:rsidRDefault="000F485F" w:rsidP="00CB07B6">
      <w:pPr>
        <w:pStyle w:val="a3"/>
        <w:spacing w:after="0"/>
        <w:ind w:left="0" w:firstLine="426"/>
        <w:jc w:val="both"/>
      </w:pPr>
    </w:p>
    <w:p w14:paraId="63DB150A" w14:textId="12422798" w:rsidR="000F485F" w:rsidRDefault="000F485F" w:rsidP="000F485F">
      <w:pPr>
        <w:pStyle w:val="a3"/>
        <w:tabs>
          <w:tab w:val="left" w:pos="851"/>
        </w:tabs>
        <w:spacing w:after="0"/>
        <w:ind w:left="0" w:firstLine="426"/>
        <w:rPr>
          <w:b/>
          <w:bCs/>
        </w:rPr>
      </w:pPr>
      <w:r w:rsidRPr="000F485F">
        <w:rPr>
          <w:b/>
          <w:bCs/>
        </w:rPr>
        <w:t>1.3</w:t>
      </w:r>
      <w:r w:rsidRPr="000F485F">
        <w:t>.</w:t>
      </w:r>
      <w:r w:rsidRPr="000F485F">
        <w:rPr>
          <w:b/>
          <w:bCs/>
        </w:rPr>
        <w:tab/>
      </w:r>
      <w:r>
        <w:rPr>
          <w:b/>
          <w:bCs/>
        </w:rPr>
        <w:t xml:space="preserve"> </w:t>
      </w:r>
      <w:r w:rsidRPr="000F485F">
        <w:rPr>
          <w:b/>
          <w:bCs/>
        </w:rPr>
        <w:t>Сущность, цели и задачи инвестиционного менеджмента</w:t>
      </w:r>
    </w:p>
    <w:p w14:paraId="02BCBA00" w14:textId="77777777" w:rsidR="000F485F" w:rsidRDefault="000F485F" w:rsidP="000F485F">
      <w:pPr>
        <w:pStyle w:val="a3"/>
        <w:tabs>
          <w:tab w:val="left" w:pos="851"/>
        </w:tabs>
        <w:spacing w:after="0"/>
        <w:ind w:left="0" w:firstLine="426"/>
        <w:rPr>
          <w:b/>
          <w:bCs/>
        </w:rPr>
      </w:pPr>
    </w:p>
    <w:p w14:paraId="47789862" w14:textId="4EA39268" w:rsidR="000F485F" w:rsidRDefault="000F485F" w:rsidP="000F485F">
      <w:pPr>
        <w:pStyle w:val="a3"/>
        <w:tabs>
          <w:tab w:val="left" w:pos="851"/>
        </w:tabs>
        <w:spacing w:after="0"/>
        <w:ind w:left="0" w:firstLine="426"/>
        <w:jc w:val="both"/>
      </w:pPr>
      <w:r>
        <w:t>Вопросы подготовки и принятия управленческих решений, связанных с инвестированием капитала на уровне предприятия (корпорации, фирмы), рассматривались на первоначальном этапе как одно из обособленных направлений системы финансового менеджмента, который оформился в специализированную область на рубеже 19-20 веков. В системе финансового менеджмента они рассматривались как «долгосрочные финансовые решения», связанные с развитием предприятия.</w:t>
      </w:r>
    </w:p>
    <w:p w14:paraId="787ABC58" w14:textId="05C8CFE9" w:rsidR="000F485F" w:rsidRDefault="000F485F" w:rsidP="000F485F">
      <w:pPr>
        <w:pStyle w:val="a3"/>
        <w:tabs>
          <w:tab w:val="left" w:pos="851"/>
        </w:tabs>
        <w:spacing w:after="0"/>
        <w:ind w:left="0" w:firstLine="426"/>
        <w:jc w:val="both"/>
      </w:pPr>
      <w:r>
        <w:t>В самостоятельную отрасль знаний инвестиционный менеджмент оформился в 50-е годы 20 века в связи с интенсивным развитием исследований в сфере портфельного инвестирования.</w:t>
      </w:r>
    </w:p>
    <w:p w14:paraId="4CA1BB2E" w14:textId="320FF57B" w:rsidR="000F485F" w:rsidRDefault="000F485F" w:rsidP="000F485F">
      <w:pPr>
        <w:pStyle w:val="a3"/>
        <w:tabs>
          <w:tab w:val="left" w:pos="851"/>
        </w:tabs>
        <w:spacing w:after="0"/>
        <w:ind w:left="0" w:firstLine="426"/>
        <w:jc w:val="both"/>
      </w:pPr>
      <w:r>
        <w:t xml:space="preserve"> С формированием портфельной теории связано возникновение и самого термина – инвестиционный менеджмент, под которым первоначально понималась система управления финансовыми инвестициями предприятия. Позднее инвестиционный менеджмент включил в свою систему и рассмотрение вопросов реального инвестирования.</w:t>
      </w:r>
    </w:p>
    <w:p w14:paraId="0F85BF33" w14:textId="77777777" w:rsidR="00307302" w:rsidRDefault="000F485F" w:rsidP="000F485F">
      <w:pPr>
        <w:pStyle w:val="a3"/>
        <w:tabs>
          <w:tab w:val="left" w:pos="851"/>
        </w:tabs>
        <w:spacing w:after="0"/>
        <w:ind w:left="0" w:firstLine="426"/>
        <w:jc w:val="both"/>
      </w:pPr>
      <w:r>
        <w:t xml:space="preserve">Система научно-практических знаний, связанная с проблемами инвестиций и инвестиционной политики, получила название инвестиционный менеджмент. Комплекс вопросов, связанных с инвестиционной деятельностью предприятия, является предметом относительно новой отрасли знаний - инвестиционного </w:t>
      </w:r>
      <w:r>
        <w:lastRenderedPageBreak/>
        <w:t xml:space="preserve">менеджмента. В настоящее время инвестиционный менеджмент является одной из наиболее динамично развивающихся областей знаний. </w:t>
      </w:r>
    </w:p>
    <w:p w14:paraId="7396BCC2" w14:textId="63FD18C0" w:rsidR="000F485F" w:rsidRDefault="000F485F" w:rsidP="000F485F">
      <w:pPr>
        <w:pStyle w:val="a3"/>
        <w:tabs>
          <w:tab w:val="left" w:pos="851"/>
        </w:tabs>
        <w:spacing w:after="0"/>
        <w:ind w:left="0" w:firstLine="426"/>
        <w:jc w:val="both"/>
      </w:pPr>
      <w:r>
        <w:t>Инвестиционный менеджмент представляет собой процесс управления реальными, а не условными финансовыми потоками.</w:t>
      </w:r>
    </w:p>
    <w:p w14:paraId="78D451A3" w14:textId="1D08E2B2" w:rsidR="000F485F" w:rsidRDefault="000F485F" w:rsidP="000F485F">
      <w:pPr>
        <w:pStyle w:val="a3"/>
        <w:tabs>
          <w:tab w:val="left" w:pos="851"/>
        </w:tabs>
        <w:spacing w:after="0"/>
        <w:ind w:left="0" w:firstLine="426"/>
        <w:jc w:val="both"/>
      </w:pPr>
      <w:r>
        <w:t>Инвестиционный менеджмент представляет собой систему принципов и методов разработки и реализации управленческих решений, связанных с осуществлением различных аспектов инвестиционной деятельности предприятия.</w:t>
      </w:r>
    </w:p>
    <w:p w14:paraId="1452398A" w14:textId="2EEAD650" w:rsidR="000F485F" w:rsidRDefault="000F485F" w:rsidP="000F485F">
      <w:pPr>
        <w:pStyle w:val="a3"/>
        <w:tabs>
          <w:tab w:val="left" w:pos="851"/>
        </w:tabs>
        <w:spacing w:after="0"/>
        <w:ind w:left="0" w:firstLine="426"/>
        <w:jc w:val="both"/>
      </w:pPr>
      <w:r>
        <w:t>Место инвестиционного менеджмента в общей системе управления предприятием может быть проиллюстрировано схемой (рис. 1.2).</w:t>
      </w:r>
    </w:p>
    <w:p w14:paraId="40E2D129" w14:textId="77777777" w:rsidR="00307302" w:rsidRDefault="00307302" w:rsidP="000F485F">
      <w:pPr>
        <w:pStyle w:val="a3"/>
        <w:tabs>
          <w:tab w:val="left" w:pos="851"/>
        </w:tabs>
        <w:spacing w:after="0"/>
        <w:ind w:left="0" w:firstLine="426"/>
        <w:jc w:val="both"/>
      </w:pPr>
    </w:p>
    <w:p w14:paraId="03735B3B" w14:textId="4D881A7C" w:rsidR="00866DD7" w:rsidRDefault="00307302" w:rsidP="000F485F">
      <w:pPr>
        <w:pStyle w:val="a3"/>
        <w:spacing w:after="0"/>
        <w:ind w:left="0" w:firstLine="426"/>
        <w:jc w:val="both"/>
        <w:rPr>
          <w:noProof/>
        </w:rPr>
      </w:pPr>
      <w:r>
        <w:rPr>
          <w:noProof/>
        </w:rPr>
        <w:drawing>
          <wp:inline distT="0" distB="0" distL="0" distR="0" wp14:anchorId="796CDEC9" wp14:editId="22134F4F">
            <wp:extent cx="5205730" cy="3681984"/>
            <wp:effectExtent l="0" t="0" r="0" b="0"/>
            <wp:docPr id="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5.png"/>
                    <pic:cNvPicPr>
                      <a:picLocks noChangeAspect="1"/>
                    </pic:cNvPicPr>
                  </pic:nvPicPr>
                  <pic:blipFill>
                    <a:blip r:embed="rId5" cstate="print"/>
                    <a:stretch>
                      <a:fillRect/>
                    </a:stretch>
                  </pic:blipFill>
                  <pic:spPr>
                    <a:xfrm>
                      <a:off x="0" y="0"/>
                      <a:ext cx="5212852" cy="3687021"/>
                    </a:xfrm>
                    <a:prstGeom prst="rect">
                      <a:avLst/>
                    </a:prstGeom>
                  </pic:spPr>
                </pic:pic>
              </a:graphicData>
            </a:graphic>
          </wp:inline>
        </w:drawing>
      </w:r>
    </w:p>
    <w:p w14:paraId="674797FF" w14:textId="77777777" w:rsidR="00307302" w:rsidRDefault="00307302" w:rsidP="00307302">
      <w:pPr>
        <w:tabs>
          <w:tab w:val="left" w:pos="1690"/>
        </w:tabs>
      </w:pPr>
    </w:p>
    <w:p w14:paraId="33E24FD5" w14:textId="6795C593" w:rsidR="00307302" w:rsidRDefault="00307302" w:rsidP="00307302">
      <w:pPr>
        <w:tabs>
          <w:tab w:val="left" w:pos="1690"/>
        </w:tabs>
        <w:spacing w:after="0"/>
        <w:ind w:firstLine="426"/>
        <w:jc w:val="both"/>
      </w:pPr>
      <w:r>
        <w:t>Рис. 1.2. Место инвестиционного менеджмента в общей системе управления предприятием и его взаимосвязь с другими основными функциональными системами управления.</w:t>
      </w:r>
    </w:p>
    <w:p w14:paraId="09835FEB" w14:textId="77777777" w:rsidR="00307302" w:rsidRDefault="00307302" w:rsidP="00307302">
      <w:pPr>
        <w:tabs>
          <w:tab w:val="left" w:pos="1690"/>
        </w:tabs>
        <w:spacing w:after="0"/>
        <w:ind w:firstLine="426"/>
        <w:jc w:val="both"/>
      </w:pPr>
    </w:p>
    <w:p w14:paraId="4D4409B2" w14:textId="55323DA1" w:rsidR="00307302" w:rsidRDefault="00307302" w:rsidP="00307302">
      <w:pPr>
        <w:tabs>
          <w:tab w:val="left" w:pos="1690"/>
        </w:tabs>
        <w:spacing w:after="0"/>
        <w:ind w:firstLine="426"/>
        <w:jc w:val="both"/>
      </w:pPr>
      <w:r>
        <w:t>Как видно из приведенной схемы, инвестиционный менеджмент органически входит в общую систему управления предприятием, являясь одной из основных функциональных его систем, обеспечивающих реализацию преимущественно стратегических решений.</w:t>
      </w:r>
    </w:p>
    <w:p w14:paraId="4634BE17" w14:textId="61FAA9AB" w:rsidR="00307302" w:rsidRDefault="00307302" w:rsidP="00307302">
      <w:pPr>
        <w:tabs>
          <w:tab w:val="left" w:pos="1690"/>
        </w:tabs>
        <w:spacing w:after="0"/>
        <w:ind w:firstLine="426"/>
        <w:jc w:val="both"/>
      </w:pPr>
      <w:r>
        <w:t>Эффективное управление инвестиционной деятельностью предприятия обеспечивается реализацией ряда принципов:</w:t>
      </w:r>
    </w:p>
    <w:p w14:paraId="6B010E3C" w14:textId="77777777" w:rsidR="00307302" w:rsidRDefault="00307302" w:rsidP="00307302">
      <w:pPr>
        <w:pStyle w:val="a3"/>
        <w:numPr>
          <w:ilvl w:val="0"/>
          <w:numId w:val="4"/>
        </w:numPr>
        <w:tabs>
          <w:tab w:val="left" w:pos="1690"/>
        </w:tabs>
        <w:spacing w:after="0"/>
        <w:jc w:val="both"/>
      </w:pPr>
      <w:r>
        <w:t>Взаимодействие с общей системой управления предприятием.</w:t>
      </w:r>
    </w:p>
    <w:p w14:paraId="1AB52D36" w14:textId="77777777" w:rsidR="00307302" w:rsidRDefault="00307302" w:rsidP="00307302">
      <w:pPr>
        <w:pStyle w:val="a3"/>
        <w:tabs>
          <w:tab w:val="left" w:pos="1690"/>
        </w:tabs>
        <w:spacing w:after="0"/>
        <w:ind w:left="0" w:firstLine="426"/>
        <w:jc w:val="both"/>
      </w:pPr>
      <w:r>
        <w:t xml:space="preserve">Обеспечение эффективности всех сфер деятельности предприятия прямо или косвенно связано с выбором направлений и форм инвестирования, обеспечением роста эффективности операционной деятельности, оптимальным </w:t>
      </w:r>
      <w:r>
        <w:lastRenderedPageBreak/>
        <w:t>финансированием инвестиционных проектов, внедрением достижений технологического прогресса и т.п.</w:t>
      </w:r>
    </w:p>
    <w:p w14:paraId="2609222E" w14:textId="4770F7BB" w:rsidR="00307302" w:rsidRDefault="00307302" w:rsidP="00307302">
      <w:pPr>
        <w:pStyle w:val="a3"/>
        <w:numPr>
          <w:ilvl w:val="0"/>
          <w:numId w:val="4"/>
        </w:numPr>
        <w:tabs>
          <w:tab w:val="left" w:pos="1690"/>
        </w:tabs>
        <w:spacing w:after="0"/>
        <w:jc w:val="both"/>
      </w:pPr>
      <w:r>
        <w:t>Комплексный характер формирования управленческих решений</w:t>
      </w:r>
    </w:p>
    <w:p w14:paraId="15AB79B7" w14:textId="4A9232B2" w:rsidR="00307302" w:rsidRDefault="00307302" w:rsidP="00307302">
      <w:pPr>
        <w:pStyle w:val="a3"/>
        <w:numPr>
          <w:ilvl w:val="0"/>
          <w:numId w:val="4"/>
        </w:numPr>
        <w:tabs>
          <w:tab w:val="left" w:pos="851"/>
        </w:tabs>
        <w:spacing w:after="0"/>
        <w:ind w:left="0" w:firstLine="426"/>
        <w:jc w:val="both"/>
      </w:pPr>
      <w:r>
        <w:t>Динамизм управления. Системе управления инвестиционной деятельностью должен быть присущ высокий динамизм, учитывающий изменение факторов внешней среды, потенциала формирования финансовых ресурсов, темпов экономического развития, форм организации производственной и финансовой деятельности, финансового состояния и других параметров функционирования предприятия.</w:t>
      </w:r>
    </w:p>
    <w:p w14:paraId="6E691ED8" w14:textId="312A5AA3" w:rsidR="00307302" w:rsidRDefault="00307302" w:rsidP="00307302">
      <w:pPr>
        <w:tabs>
          <w:tab w:val="left" w:pos="1690"/>
        </w:tabs>
        <w:spacing w:after="0"/>
        <w:ind w:firstLine="426"/>
        <w:jc w:val="both"/>
      </w:pPr>
      <w:r>
        <w:t>4.</w:t>
      </w:r>
      <w:r>
        <w:tab/>
        <w:t>Вариативность подходов к разработке отдельных управленческих решений. Реализация этого принципа предполагает, что подготовка каждого управленческого решения в сфере формирования инвестиций и инвестиционных ресурсов предприятия должна учитывать альтернативные возможности действий.</w:t>
      </w:r>
    </w:p>
    <w:p w14:paraId="52787DFA" w14:textId="5327E4CA" w:rsidR="00307302" w:rsidRDefault="00307302" w:rsidP="00307302">
      <w:pPr>
        <w:tabs>
          <w:tab w:val="left" w:pos="1690"/>
        </w:tabs>
        <w:spacing w:after="0"/>
        <w:ind w:firstLine="426"/>
        <w:jc w:val="both"/>
      </w:pPr>
      <w:r>
        <w:t>5. Ориентированность на стратегические цели развития предприятия.</w:t>
      </w:r>
    </w:p>
    <w:p w14:paraId="62E87BF4" w14:textId="34EF64B5" w:rsidR="00307302" w:rsidRDefault="00307302" w:rsidP="00307302">
      <w:pPr>
        <w:tabs>
          <w:tab w:val="left" w:pos="1690"/>
        </w:tabs>
        <w:spacing w:after="0"/>
        <w:ind w:firstLine="426"/>
        <w:jc w:val="both"/>
      </w:pPr>
      <w:r>
        <w:t>Эффективная система управления инвестициями, организованная с учетом изложенных принципов, создает основу высоких темпов развития предприятия, достижения необходимых конечных результатов его инвестиционной деятельности и постоянного роста его рыночной стоимости.</w:t>
      </w:r>
    </w:p>
    <w:p w14:paraId="6FB96292" w14:textId="0BE826E5" w:rsidR="00307302" w:rsidRDefault="00307302" w:rsidP="00307302">
      <w:pPr>
        <w:tabs>
          <w:tab w:val="left" w:pos="1690"/>
        </w:tabs>
        <w:spacing w:after="0"/>
        <w:ind w:firstLine="426"/>
        <w:jc w:val="both"/>
      </w:pPr>
      <w:r>
        <w:t>С учетом содержания и принципов управления инвестиционной деятельностью формируются его цели и задачи (рис. 1.3).</w:t>
      </w:r>
    </w:p>
    <w:p w14:paraId="4F715D03" w14:textId="77777777" w:rsidR="00307302" w:rsidRDefault="00307302" w:rsidP="00307302">
      <w:pPr>
        <w:tabs>
          <w:tab w:val="left" w:pos="1690"/>
        </w:tabs>
        <w:spacing w:after="0"/>
        <w:ind w:firstLine="426"/>
        <w:jc w:val="both"/>
      </w:pPr>
    </w:p>
    <w:p w14:paraId="5E458E21" w14:textId="03AD9E8F" w:rsidR="00307302" w:rsidRDefault="00307302" w:rsidP="00307302">
      <w:pPr>
        <w:tabs>
          <w:tab w:val="left" w:pos="1690"/>
        </w:tabs>
        <w:spacing w:after="0"/>
        <w:ind w:firstLine="426"/>
        <w:jc w:val="both"/>
        <w:rPr>
          <w:noProof/>
        </w:rPr>
      </w:pPr>
      <w:r>
        <w:rPr>
          <w:noProof/>
        </w:rPr>
        <w:drawing>
          <wp:inline distT="0" distB="0" distL="0" distR="0" wp14:anchorId="36A886C0" wp14:editId="02DF89D4">
            <wp:extent cx="5693410" cy="4023360"/>
            <wp:effectExtent l="0" t="0" r="2540" b="0"/>
            <wp:docPr id="3"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6.png"/>
                    <pic:cNvPicPr>
                      <a:picLocks noChangeAspect="1"/>
                    </pic:cNvPicPr>
                  </pic:nvPicPr>
                  <pic:blipFill>
                    <a:blip r:embed="rId6" cstate="print"/>
                    <a:stretch>
                      <a:fillRect/>
                    </a:stretch>
                  </pic:blipFill>
                  <pic:spPr>
                    <a:xfrm>
                      <a:off x="0" y="0"/>
                      <a:ext cx="5701368" cy="4028984"/>
                    </a:xfrm>
                    <a:prstGeom prst="rect">
                      <a:avLst/>
                    </a:prstGeom>
                  </pic:spPr>
                </pic:pic>
              </a:graphicData>
            </a:graphic>
          </wp:inline>
        </w:drawing>
      </w:r>
    </w:p>
    <w:p w14:paraId="3CCCBB4D" w14:textId="77777777" w:rsidR="00307302" w:rsidRDefault="00307302" w:rsidP="00307302">
      <w:pPr>
        <w:jc w:val="center"/>
      </w:pPr>
    </w:p>
    <w:p w14:paraId="1490DE85" w14:textId="59AC8803" w:rsidR="00307302" w:rsidRDefault="00307302" w:rsidP="00307302">
      <w:pPr>
        <w:jc w:val="center"/>
      </w:pPr>
      <w:r w:rsidRPr="00307302">
        <w:t>Р</w:t>
      </w:r>
      <w:r w:rsidR="002A7EE7">
        <w:t xml:space="preserve">исунок 3 </w:t>
      </w:r>
      <w:r w:rsidRPr="00307302">
        <w:t>Цели и задачи инвестиционного менеджмента</w:t>
      </w:r>
    </w:p>
    <w:p w14:paraId="20972494" w14:textId="4E0288AE" w:rsidR="00307302" w:rsidRDefault="00307302" w:rsidP="00307302">
      <w:pPr>
        <w:spacing w:after="0"/>
        <w:ind w:firstLine="426"/>
        <w:jc w:val="both"/>
      </w:pPr>
      <w:r>
        <w:lastRenderedPageBreak/>
        <w:t>Рассматривая главную цель управления инвестиционной деятельностью, следует отметить, что она неразрывно связана с главной целью хозяйственной деятельности предприятия в целом и реализуется с ней в едином комплексе.</w:t>
      </w:r>
    </w:p>
    <w:p w14:paraId="6163129D" w14:textId="554FCAB2" w:rsidR="00307302" w:rsidRDefault="00307302" w:rsidP="00307302">
      <w:pPr>
        <w:spacing w:after="0"/>
        <w:ind w:firstLine="426"/>
        <w:jc w:val="both"/>
      </w:pPr>
      <w:r>
        <w:t>С учетом изложенного главной целью инвестиционного менеджмента является обеспечение максимизации благосостояния собственников предприятия в текущем и перспективном периоде.</w:t>
      </w:r>
    </w:p>
    <w:p w14:paraId="7B8D2FF4" w14:textId="7269348A" w:rsidR="00307302" w:rsidRDefault="00307302" w:rsidP="00307302">
      <w:pPr>
        <w:spacing w:after="0"/>
        <w:ind w:firstLine="426"/>
        <w:jc w:val="both"/>
      </w:pPr>
      <w:r>
        <w:t>В процессе реализации своей главной цели управление инвестиционной деятельностью предприятия направлено на решение следующих основных задач.</w:t>
      </w:r>
    </w:p>
    <w:p w14:paraId="5CE89A93" w14:textId="452899A3" w:rsidR="002A7EE7" w:rsidRDefault="002A7EE7" w:rsidP="002A7EE7">
      <w:pPr>
        <w:spacing w:after="0"/>
        <w:ind w:firstLine="426"/>
        <w:jc w:val="both"/>
      </w:pPr>
      <w:r>
        <w:t>Таблица 1</w:t>
      </w:r>
    </w:p>
    <w:p w14:paraId="627EE42C" w14:textId="77777777" w:rsidR="002A7EE7" w:rsidRDefault="002A7EE7" w:rsidP="002A7EE7">
      <w:pPr>
        <w:spacing w:after="0"/>
        <w:ind w:firstLine="426"/>
        <w:jc w:val="both"/>
      </w:pPr>
      <w:r>
        <w:t>Система основных задач, направленных на реализацию главной цели управления инвестиционной деятельностью предприятия</w:t>
      </w:r>
    </w:p>
    <w:p w14:paraId="0F0CD1DA" w14:textId="77777777" w:rsidR="002A7EE7" w:rsidRDefault="002A7EE7" w:rsidP="002A7EE7">
      <w:pPr>
        <w:spacing w:after="0"/>
        <w:ind w:firstLine="426"/>
        <w:jc w:val="both"/>
      </w:pPr>
    </w:p>
    <w:p w14:paraId="6DA7EF02" w14:textId="7F49383E" w:rsidR="002A7EE7" w:rsidRDefault="002A7EE7" w:rsidP="002A7EE7">
      <w:pPr>
        <w:spacing w:after="0"/>
        <w:jc w:val="both"/>
      </w:pPr>
      <w:r>
        <w:rPr>
          <w:noProof/>
        </w:rPr>
        <w:drawing>
          <wp:inline distT="0" distB="0" distL="0" distR="0" wp14:anchorId="36FF99BC" wp14:editId="10BBE9CC">
            <wp:extent cx="6204847" cy="5169408"/>
            <wp:effectExtent l="0" t="0" r="0" b="0"/>
            <wp:docPr id="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7.png"/>
                    <pic:cNvPicPr>
                      <a:picLocks noChangeAspect="1"/>
                    </pic:cNvPicPr>
                  </pic:nvPicPr>
                  <pic:blipFill>
                    <a:blip r:embed="rId7" cstate="print"/>
                    <a:stretch>
                      <a:fillRect/>
                    </a:stretch>
                  </pic:blipFill>
                  <pic:spPr>
                    <a:xfrm>
                      <a:off x="0" y="0"/>
                      <a:ext cx="6220667" cy="5182588"/>
                    </a:xfrm>
                    <a:prstGeom prst="rect">
                      <a:avLst/>
                    </a:prstGeom>
                  </pic:spPr>
                </pic:pic>
              </a:graphicData>
            </a:graphic>
          </wp:inline>
        </w:drawing>
      </w:r>
    </w:p>
    <w:p w14:paraId="4922B2AE" w14:textId="77777777" w:rsidR="002A7EE7" w:rsidRDefault="002A7EE7" w:rsidP="002A7EE7">
      <w:pPr>
        <w:spacing w:after="0"/>
        <w:ind w:firstLine="426"/>
        <w:jc w:val="both"/>
      </w:pPr>
    </w:p>
    <w:p w14:paraId="116FA288" w14:textId="0E2E4FE5" w:rsidR="002A7EE7" w:rsidRDefault="002A7EE7" w:rsidP="002A7EE7">
      <w:pPr>
        <w:spacing w:after="0"/>
        <w:ind w:firstLine="426"/>
        <w:jc w:val="both"/>
      </w:pPr>
      <w:r>
        <w:t xml:space="preserve">Все рассмотренные задачи инвестиционного менеджмента взаимосвязаны, хотя отдельные из них носят разнонаправленный характер (например, обеспечение максимизации доходности инвестиций при минимизации инвестиционного риска; обеспечение финансового равновесия предприятия в процессе осуществления инвестиционной деятельности и обеспечение максимальной доходности инвестиций и т.п.). Поэтому в процессе управления </w:t>
      </w:r>
      <w:r>
        <w:lastRenderedPageBreak/>
        <w:t>инвестиционной деятельностью предприятия отдельные задачи должны быть оптимизированы между собой для эффективной реализации его главной цели.</w:t>
      </w:r>
    </w:p>
    <w:p w14:paraId="2D320F60" w14:textId="77777777" w:rsidR="002A7EE7" w:rsidRDefault="002A7EE7" w:rsidP="002A7EE7">
      <w:pPr>
        <w:spacing w:after="0"/>
        <w:ind w:firstLine="426"/>
        <w:jc w:val="both"/>
      </w:pPr>
      <w:r>
        <w:t xml:space="preserve"> Инвестиционный менеджмент, как и любая управляющая система предполагает наличие определенного объекта управления. Таким объектом управления выступают инвестиции предприятия и его инвестиционная деятельность. Особенности формирования инвестиционных ресурсов, направления и формы инвестиционной деятельности и связанные с ней денежные потоки существенно различаются на отдельных предприятиях. Поэтому с позиций особенностей осуществления инвестиционной деятельности осуществлена классификация предприятий как объектов инвестиционного менеджмента по отдельным классификационным признакам.</w:t>
      </w:r>
    </w:p>
    <w:p w14:paraId="1D0322F2" w14:textId="77777777" w:rsidR="002A7EE7" w:rsidRDefault="002A7EE7" w:rsidP="002A7EE7">
      <w:pPr>
        <w:spacing w:after="0"/>
        <w:ind w:firstLine="426"/>
        <w:jc w:val="both"/>
      </w:pPr>
    </w:p>
    <w:p w14:paraId="55010153" w14:textId="381EE3FB" w:rsidR="002A7EE7" w:rsidRDefault="002A7EE7" w:rsidP="002A7EE7">
      <w:pPr>
        <w:spacing w:after="0"/>
        <w:ind w:firstLine="426"/>
        <w:jc w:val="both"/>
        <w:rPr>
          <w:b/>
          <w:bCs/>
        </w:rPr>
      </w:pPr>
      <w:r w:rsidRPr="002A7EE7">
        <w:rPr>
          <w:b/>
          <w:bCs/>
        </w:rPr>
        <w:t>1.4.</w:t>
      </w:r>
      <w:r>
        <w:rPr>
          <w:b/>
          <w:bCs/>
        </w:rPr>
        <w:t xml:space="preserve"> </w:t>
      </w:r>
      <w:r w:rsidRPr="002A7EE7">
        <w:rPr>
          <w:b/>
          <w:bCs/>
        </w:rPr>
        <w:t>Инвестиционная среда и участники инвестиционного процесса</w:t>
      </w:r>
    </w:p>
    <w:p w14:paraId="1DDE3CFA" w14:textId="77777777" w:rsidR="003068D6" w:rsidRDefault="003068D6" w:rsidP="002A7EE7">
      <w:pPr>
        <w:spacing w:after="0"/>
        <w:ind w:firstLine="426"/>
        <w:jc w:val="both"/>
      </w:pPr>
    </w:p>
    <w:p w14:paraId="63FEFE0C" w14:textId="227B36E6" w:rsidR="003068D6" w:rsidRDefault="003068D6" w:rsidP="003068D6">
      <w:pPr>
        <w:spacing w:after="0"/>
        <w:ind w:firstLine="426"/>
        <w:jc w:val="both"/>
      </w:pPr>
      <w:r>
        <w:t>Инвестиционная среда – это система экономических отношений, возникающих между ее субъектами в процессе реализации инвестиций.</w:t>
      </w:r>
    </w:p>
    <w:p w14:paraId="4864F916" w14:textId="1674C159" w:rsidR="003068D6" w:rsidRDefault="003068D6" w:rsidP="003068D6">
      <w:pPr>
        <w:spacing w:after="0"/>
        <w:ind w:firstLine="426"/>
        <w:jc w:val="both"/>
      </w:pPr>
      <w:r>
        <w:t>Субъекты инвестиционной деятельности действуют в инвестиционной сфере, где осуществляется практическая реализация инвестиций.</w:t>
      </w:r>
    </w:p>
    <w:p w14:paraId="64B49BF4" w14:textId="77777777" w:rsidR="003068D6" w:rsidRDefault="003068D6" w:rsidP="003068D6">
      <w:pPr>
        <w:spacing w:after="0"/>
        <w:ind w:firstLine="426"/>
        <w:jc w:val="both"/>
      </w:pPr>
      <w:r>
        <w:t>В состав инвестиционной сферы включаются:</w:t>
      </w:r>
    </w:p>
    <w:p w14:paraId="7FCFCD1B" w14:textId="77777777" w:rsidR="003068D6" w:rsidRDefault="003068D6" w:rsidP="003068D6">
      <w:pPr>
        <w:spacing w:after="0"/>
        <w:ind w:firstLine="426"/>
        <w:jc w:val="both"/>
      </w:pPr>
      <w:r>
        <w:t>1)</w:t>
      </w:r>
      <w:r>
        <w:tab/>
        <w:t>сфера капитального строительства, где происходит вложение инвестиций в основные и оборотные производственные фонды предприятий различных отраслей народного хозяйства;</w:t>
      </w:r>
    </w:p>
    <w:p w14:paraId="61FC9378" w14:textId="77777777" w:rsidR="003068D6" w:rsidRDefault="003068D6" w:rsidP="003068D6">
      <w:pPr>
        <w:spacing w:after="0"/>
        <w:ind w:firstLine="426"/>
        <w:jc w:val="both"/>
      </w:pPr>
      <w:r>
        <w:t>2)</w:t>
      </w:r>
      <w:r>
        <w:tab/>
        <w:t>инновационная сфера, где реализуются научно-техническая продукция и интеллектуальный потенциал;</w:t>
      </w:r>
    </w:p>
    <w:p w14:paraId="31B25CCE" w14:textId="27727E98" w:rsidR="003068D6" w:rsidRDefault="003068D6" w:rsidP="003068D6">
      <w:pPr>
        <w:spacing w:after="0"/>
        <w:ind w:firstLine="426"/>
        <w:jc w:val="both"/>
      </w:pPr>
      <w:r>
        <w:t>3)</w:t>
      </w:r>
      <w:r>
        <w:tab/>
        <w:t>сфера обращения финансового капитала (денежного, ссудного и финансовых обязательств в различных формах).</w:t>
      </w:r>
    </w:p>
    <w:p w14:paraId="229F0821" w14:textId="3E2B71AA" w:rsidR="003068D6" w:rsidRDefault="003068D6" w:rsidP="003068D6">
      <w:pPr>
        <w:spacing w:after="0"/>
        <w:ind w:firstLine="426"/>
        <w:jc w:val="both"/>
      </w:pPr>
      <w:r>
        <w:t>Субъектами (участниками) инвестиционной деятельности являются:</w:t>
      </w:r>
    </w:p>
    <w:p w14:paraId="4A07A3CB" w14:textId="77777777" w:rsidR="003068D6" w:rsidRDefault="003068D6" w:rsidP="003068D6">
      <w:pPr>
        <w:spacing w:after="0"/>
        <w:ind w:firstLine="426"/>
        <w:jc w:val="both"/>
      </w:pPr>
      <w:r>
        <w:t>− инвесторы (заказчики);</w:t>
      </w:r>
    </w:p>
    <w:p w14:paraId="2223795E" w14:textId="77777777" w:rsidR="003068D6" w:rsidRDefault="003068D6" w:rsidP="003068D6">
      <w:pPr>
        <w:spacing w:after="0"/>
        <w:ind w:firstLine="426"/>
        <w:jc w:val="both"/>
      </w:pPr>
      <w:r>
        <w:t>− исполнители работ (подрядчики);</w:t>
      </w:r>
    </w:p>
    <w:p w14:paraId="75D07F4F" w14:textId="56D142F2" w:rsidR="003068D6" w:rsidRDefault="003068D6" w:rsidP="003068D6">
      <w:pPr>
        <w:spacing w:after="0"/>
        <w:ind w:firstLine="426"/>
        <w:jc w:val="both"/>
      </w:pPr>
      <w:r>
        <w:t>− пользователи (получатели) объектов инвестиционной деятельности;</w:t>
      </w:r>
    </w:p>
    <w:p w14:paraId="2A337175" w14:textId="77777777" w:rsidR="003068D6" w:rsidRDefault="003068D6" w:rsidP="003068D6">
      <w:pPr>
        <w:spacing w:after="0"/>
        <w:ind w:firstLine="426"/>
        <w:jc w:val="both"/>
      </w:pPr>
      <w:r>
        <w:t>− поставщики товарно-материальных ценностей, оборудования, научно-технической и проектной продукции;</w:t>
      </w:r>
    </w:p>
    <w:p w14:paraId="12946FDF" w14:textId="057C2E5F" w:rsidR="003068D6" w:rsidRDefault="003068D6" w:rsidP="003068D6">
      <w:pPr>
        <w:spacing w:after="0"/>
        <w:ind w:firstLine="426"/>
        <w:jc w:val="both"/>
      </w:pPr>
      <w:r>
        <w:t>− банковские, страховые и посреднические организации, организации-гаранты;</w:t>
      </w:r>
    </w:p>
    <w:p w14:paraId="639473BC" w14:textId="77777777" w:rsidR="003068D6" w:rsidRDefault="003068D6" w:rsidP="003068D6">
      <w:pPr>
        <w:spacing w:after="0"/>
        <w:ind w:firstLine="426"/>
        <w:jc w:val="both"/>
      </w:pPr>
      <w:r>
        <w:t>− государственные контролирующие организации.</w:t>
      </w:r>
    </w:p>
    <w:p w14:paraId="5128D634" w14:textId="4411E082" w:rsidR="003068D6" w:rsidRDefault="003068D6" w:rsidP="003068D6">
      <w:pPr>
        <w:spacing w:after="0"/>
        <w:ind w:firstLine="426"/>
        <w:jc w:val="both"/>
      </w:pPr>
      <w:r>
        <w:t>Инвесторы – это субъекты инвестиционной деятельности, осуществляющие вложение собственных, заемных или привлеченных средств в форме инвестиций и обеспечивающие их целевое использование. В качестве инвесторов могут выступать:</w:t>
      </w:r>
    </w:p>
    <w:p w14:paraId="26AE59BD" w14:textId="7960CE98" w:rsidR="003068D6" w:rsidRDefault="003068D6" w:rsidP="003068D6">
      <w:pPr>
        <w:spacing w:after="0"/>
        <w:ind w:firstLine="426"/>
        <w:jc w:val="both"/>
      </w:pPr>
      <w:r>
        <w:t>− органы, уполномоченные управлять государственным и региональном имуществом или имущественными правами;</w:t>
      </w:r>
    </w:p>
    <w:p w14:paraId="09B58121" w14:textId="77777777" w:rsidR="003068D6" w:rsidRDefault="003068D6" w:rsidP="003068D6">
      <w:pPr>
        <w:spacing w:after="0"/>
        <w:ind w:firstLine="426"/>
        <w:jc w:val="both"/>
      </w:pPr>
      <w:r>
        <w:t>− граждане, предприятия, предпринимательские объединения и другие юридические лица;</w:t>
      </w:r>
    </w:p>
    <w:p w14:paraId="13277DD2" w14:textId="77777777" w:rsidR="003068D6" w:rsidRDefault="003068D6" w:rsidP="003068D6">
      <w:pPr>
        <w:spacing w:after="0"/>
        <w:ind w:firstLine="426"/>
        <w:jc w:val="both"/>
      </w:pPr>
      <w:r>
        <w:t>− иностранные физические и юридические лица, государства и международные организации.</w:t>
      </w:r>
    </w:p>
    <w:p w14:paraId="6D12A8EB" w14:textId="1B35D935" w:rsidR="003068D6" w:rsidRDefault="003068D6" w:rsidP="003068D6">
      <w:pPr>
        <w:spacing w:after="0"/>
        <w:ind w:firstLine="426"/>
        <w:jc w:val="both"/>
      </w:pPr>
      <w:r>
        <w:lastRenderedPageBreak/>
        <w:t>Инвесторы могут выступать в роли вкладчиков, заказчиков, кредиторов, покупателей, а также выполнять функции любого другого участника инвестиционной деятельности. Допускается объединение средств инвесторами для осуществления совместного инвестирования.</w:t>
      </w:r>
    </w:p>
    <w:p w14:paraId="7FE73215" w14:textId="77777777" w:rsidR="003068D6" w:rsidRDefault="003068D6" w:rsidP="003068D6">
      <w:pPr>
        <w:spacing w:after="0"/>
        <w:ind w:firstLine="426"/>
        <w:jc w:val="both"/>
      </w:pPr>
      <w:r>
        <w:t>Инвестор самостоятельно определяет объемы, направления, размеры и эффективность инвестиций и по своему усмотрению привлекает на договорной, преимущественно конкурсной, основе физических и юридических лиц, необходимых ему для реализации инвестиций.</w:t>
      </w:r>
    </w:p>
    <w:p w14:paraId="2FFF2EA0" w14:textId="28E1A981" w:rsidR="003068D6" w:rsidRDefault="003068D6" w:rsidP="003068D6">
      <w:pPr>
        <w:spacing w:after="0"/>
        <w:ind w:firstLine="426"/>
        <w:jc w:val="both"/>
      </w:pPr>
      <w:r>
        <w:t>В реализации инвестиционной деятельности могут быть задействованы инвесторы, а также другие физические и юридические лица, государственные и муниципальные органы, иностранные государства и международные организации, для которых создается инвестиционный объект. В случае, если пользователь объекта инвестиционной деятельности не является инвестором, отношения между ним и инвестором определяются договором (решением) об инвестировании. Субъекты инвестиционной деятельности вправе совмещать функции двух или нескольких участников.</w:t>
      </w:r>
    </w:p>
    <w:p w14:paraId="74C52457" w14:textId="19B2B13C" w:rsidR="003068D6" w:rsidRDefault="003068D6" w:rsidP="003068D6">
      <w:pPr>
        <w:spacing w:after="0"/>
        <w:ind w:firstLine="426"/>
        <w:jc w:val="both"/>
      </w:pPr>
      <w:r>
        <w:t xml:space="preserve">Инвестор, не являющийся пользователем объектов инвестиционной деятельности, имеет право контролировать их целевое использование и осуществлять в отношениях с пользователями таких объектов другие права, предусмотренные договором (контрактом) и законодательством, действующим на территории страны. Он вправе передать по договору (контракту) свои правомочия по инвестициям </w:t>
      </w:r>
      <w:proofErr w:type="gramStart"/>
      <w:r>
        <w:t>и  их</w:t>
      </w:r>
      <w:proofErr w:type="gramEnd"/>
      <w:r>
        <w:t xml:space="preserve"> результатам гражданам, юридическим лицам, государственным и муниципальным органам в установленном законом порядке. Инвестор вправе владеть, пользоваться и распоряжаться объектами и результатами инвестиций, в том числе осуществлять торговые операции и реинвестирование на территории РФ.</w:t>
      </w:r>
    </w:p>
    <w:p w14:paraId="4A10224E" w14:textId="6B33EE84" w:rsidR="003068D6" w:rsidRDefault="003068D6" w:rsidP="003068D6">
      <w:pPr>
        <w:spacing w:after="0"/>
        <w:ind w:firstLine="426"/>
        <w:jc w:val="both"/>
      </w:pPr>
      <w:r>
        <w:t>Инвестиционные институты (юридические лица) создаются в любой организационно-правовой форме хозяйствования.</w:t>
      </w:r>
      <w:r w:rsidR="00002386">
        <w:t xml:space="preserve"> </w:t>
      </w:r>
      <w:r>
        <w:t>Учредителями инвестиционных институтов могут быть граждане (отечественные и иностранные) и юридические лица. В качестве инвестиционных институтов могут выступать банки. Инвестиционный институт может осуществлять свою деятельность на рынке ценных бумаг в качестве:</w:t>
      </w:r>
    </w:p>
    <w:p w14:paraId="6800D82F" w14:textId="77777777" w:rsidR="003068D6" w:rsidRDefault="003068D6" w:rsidP="003068D6">
      <w:pPr>
        <w:spacing w:after="0"/>
        <w:ind w:firstLine="426"/>
        <w:jc w:val="both"/>
      </w:pPr>
      <w:r>
        <w:t>− посредника (финансового брокера);</w:t>
      </w:r>
    </w:p>
    <w:p w14:paraId="037278B7" w14:textId="77777777" w:rsidR="003068D6" w:rsidRDefault="003068D6" w:rsidP="003068D6">
      <w:pPr>
        <w:spacing w:after="0"/>
        <w:ind w:firstLine="426"/>
        <w:jc w:val="both"/>
      </w:pPr>
      <w:r>
        <w:t>− инвестиционного консультанта;</w:t>
      </w:r>
    </w:p>
    <w:p w14:paraId="598DBEB3" w14:textId="77777777" w:rsidR="003068D6" w:rsidRDefault="003068D6" w:rsidP="003068D6">
      <w:pPr>
        <w:spacing w:after="0"/>
        <w:ind w:firstLine="426"/>
        <w:jc w:val="both"/>
      </w:pPr>
      <w:r>
        <w:t>− инвестиционной компании;</w:t>
      </w:r>
    </w:p>
    <w:p w14:paraId="2DD9B80A" w14:textId="77777777" w:rsidR="003068D6" w:rsidRDefault="003068D6" w:rsidP="003068D6">
      <w:pPr>
        <w:spacing w:after="0"/>
        <w:ind w:firstLine="426"/>
        <w:jc w:val="both"/>
      </w:pPr>
      <w:r>
        <w:t>− инвестиционного фонда.</w:t>
      </w:r>
    </w:p>
    <w:p w14:paraId="14761766" w14:textId="55B81286" w:rsidR="003068D6" w:rsidRDefault="003068D6" w:rsidP="003068D6">
      <w:pPr>
        <w:spacing w:after="0"/>
        <w:ind w:firstLine="426"/>
        <w:jc w:val="both"/>
      </w:pPr>
      <w:r>
        <w:t>Основным правовым документом, регулирующим производственно-хозяйственные и другие взаимоотношения субъектов инвестиционной деятельности, является договор (контракт) между ними. В осуществлении договорных отношений между ними не допускается вмешательство государственных органов и должностных лиц, выходящие за пределы их компетенции.</w:t>
      </w:r>
    </w:p>
    <w:p w14:paraId="116C6DA3" w14:textId="1783C394" w:rsidR="003068D6" w:rsidRDefault="003068D6" w:rsidP="003068D6">
      <w:pPr>
        <w:spacing w:after="0"/>
        <w:ind w:firstLine="426"/>
        <w:jc w:val="both"/>
      </w:pPr>
      <w:r>
        <w:t xml:space="preserve">Условия договоров (контрактов), заключенных между субъектами инвестиционной деятельности, сохраняют свою силу на весь срок их действия. В случаях, если после их заключения законодательством, действующим на </w:t>
      </w:r>
      <w:r>
        <w:lastRenderedPageBreak/>
        <w:t>территории Р</w:t>
      </w:r>
      <w:r w:rsidR="0033048F">
        <w:t>К</w:t>
      </w:r>
      <w:r>
        <w:t>, установлены условия, ухудшающие положение партнеров, договоры (контракты) могут быть изменены.</w:t>
      </w:r>
    </w:p>
    <w:p w14:paraId="07B6C7EE" w14:textId="6FF053F9" w:rsidR="003068D6" w:rsidRDefault="003068D6" w:rsidP="003068D6">
      <w:pPr>
        <w:spacing w:after="0"/>
        <w:ind w:firstLine="426"/>
        <w:jc w:val="both"/>
      </w:pPr>
      <w:r>
        <w:t>Незавершенные объекты инвестиционной деятельности являются долевой собственностью субъектов инвестиционного процесса до момента приемки и оплаты инвестором (заказчиком) выполненных работ и услуг. В случае отказа инвестора (заказчика) от дальнейшего инвестирования проекта он обязан компенсировать затраты другим его участникам, если иное не предусмотрено договором (контрактом).</w:t>
      </w:r>
    </w:p>
    <w:p w14:paraId="0A20B468" w14:textId="3059D62F" w:rsidR="003068D6" w:rsidRDefault="003068D6" w:rsidP="003068D6">
      <w:pPr>
        <w:spacing w:after="0"/>
        <w:ind w:firstLine="426"/>
        <w:jc w:val="both"/>
      </w:pPr>
      <w:r>
        <w:t>Заказчики − уполномоченные на то инвесторами физические и юридические лица, которые осуществляют реализацию инвестиционных проектов (</w:t>
      </w:r>
      <w:proofErr w:type="spellStart"/>
      <w:r>
        <w:t>рецепиенты</w:t>
      </w:r>
      <w:proofErr w:type="spellEnd"/>
      <w:r>
        <w:t>). Заказчиками могут быть инвесторы.</w:t>
      </w:r>
    </w:p>
    <w:p w14:paraId="0337F751" w14:textId="0A53C927" w:rsidR="003068D6" w:rsidRDefault="003068D6" w:rsidP="00002386">
      <w:pPr>
        <w:spacing w:after="0"/>
        <w:ind w:firstLine="426"/>
        <w:jc w:val="both"/>
      </w:pPr>
      <w:r>
        <w:t>Подрядчики − физические и юридические лица, которые выполняют работы по договору подряда и (или) государственному контракту, заключаемому с заказчиками. Подрядчики обязаны иметь лицензию на осуществление их деятельности.</w:t>
      </w:r>
    </w:p>
    <w:p w14:paraId="15178218" w14:textId="04DA8716" w:rsidR="003068D6" w:rsidRDefault="003068D6" w:rsidP="003068D6">
      <w:pPr>
        <w:spacing w:after="0"/>
        <w:ind w:firstLine="426"/>
        <w:jc w:val="both"/>
      </w:pPr>
      <w:r>
        <w:t>Пользователи − физические и юридические лица, в том числе иностранные, а также государственные органы, органы местного самоуправления, иностранные государства, международные объединения и организации, для которых создаются объекты инвестиционной деятельности. Пользователями могут быть инвесторы.</w:t>
      </w:r>
    </w:p>
    <w:p w14:paraId="41E697E1" w14:textId="546E0664" w:rsidR="003068D6" w:rsidRDefault="003068D6" w:rsidP="003068D6">
      <w:pPr>
        <w:spacing w:after="0"/>
        <w:ind w:firstLine="426"/>
        <w:jc w:val="both"/>
      </w:pPr>
      <w:r>
        <w:t>Перечисленные стороны действуют на различных этапах инвестиционного процесса, преследуют различающиеся цели и отражают собственные специфические интересы, что обусловливает многомерность инвестиционного процесса.</w:t>
      </w:r>
    </w:p>
    <w:p w14:paraId="465D7651" w14:textId="76118E86" w:rsidR="003068D6" w:rsidRDefault="003068D6" w:rsidP="003068D6">
      <w:pPr>
        <w:spacing w:after="0"/>
        <w:ind w:firstLine="426"/>
        <w:jc w:val="both"/>
      </w:pPr>
      <w:r>
        <w:t>Основным движущим мотивом целенаправленной деятельности сторон, участвующих в инвестиционном процессе, в рыночных условиях является возможность увеличения совокупной стоимости и получения субъектами инвестиционной деятельности на этой основе предпринимательских результатов в своих конкретно- прикладных сферах деятельности. Так, например, инвесторы, как правило, заинтересованы в росте инвестируемого капитала, получатели инвестиций – в повышении эффективности производства и, соответственно, в получении за счет этого дополнительного объема прибыли. Интересы государства и его институтов заключаются в расширении налогооблагаемой базы и получении больших финансовых средств для решения государственных задач. Только при совпадении в долгосрочной перспективе интересов всех субъектов по всем четырем вышеприведенным условиям инвестиционной деятельности возможно (но не гарантировано) оживление инвестиционных процессов.</w:t>
      </w:r>
    </w:p>
    <w:p w14:paraId="0A90EAA1" w14:textId="03D37AE2" w:rsidR="003068D6" w:rsidRDefault="003068D6" w:rsidP="003068D6">
      <w:pPr>
        <w:spacing w:after="0"/>
        <w:ind w:firstLine="426"/>
        <w:jc w:val="both"/>
      </w:pPr>
      <w:r>
        <w:t>Для обеспечения такого согласования необходимо выявление и точная структуризация интересов субъектов инвестиционной деятельности, формирование необходимого баланса интересов и закрепление его в институциональных нормах. Локальную цель экономического механизма инвестиционного процесса в этом случае можно сформулировать как снижение возможного или ожидаемого противоречия экономических интересов участвующих субъектов.</w:t>
      </w:r>
    </w:p>
    <w:p w14:paraId="4376DDA5" w14:textId="7A7785F7" w:rsidR="003068D6" w:rsidRDefault="003068D6" w:rsidP="00002386">
      <w:pPr>
        <w:spacing w:after="0"/>
        <w:ind w:firstLine="426"/>
        <w:jc w:val="both"/>
      </w:pPr>
      <w:r>
        <w:lastRenderedPageBreak/>
        <w:t>Согласование, или координация интересов, требует выделения субъектов-носителей противоречивых интересов. Субъектом интереса выступает, прежде всего, инициатор инвестиционной деятельности – физическое или юридическое лицо. Особые интересы имеет собственник капитала. Его интересы не всегда совпадают с мотивами инициатора инвестиционной деятельности. Носителем интереса</w:t>
      </w:r>
      <w:r w:rsidR="00002386">
        <w:t xml:space="preserve"> </w:t>
      </w:r>
      <w:r>
        <w:t>может выступать общество в целом (государство), имеющее свои, отличные от интересов инвесторов-граждан и корпораций (предприятия, фирмы и т.д.) общественные (государственные) интересы. Промежуточное положение между инвесторами и обществом занимают отдельные территории (регионы, административно- хозяйственные или территориально-хозяйственные образования) и муниципальные образования (местные самоуправления). Данная классификация интересов отражает, по существу, дифференциацию носителей интересов в точки зрения распределения полученного прироста ВНД.</w:t>
      </w:r>
    </w:p>
    <w:p w14:paraId="4221E399" w14:textId="30C2E603" w:rsidR="003068D6" w:rsidRDefault="003068D6" w:rsidP="003068D6">
      <w:pPr>
        <w:spacing w:after="0"/>
        <w:ind w:firstLine="426"/>
        <w:jc w:val="both"/>
      </w:pPr>
      <w:r>
        <w:t>В то же время объективно существуют и общие интересы у различных субъектов инвестиционной деятельности, входящих в одну систему. Работники предприятия и его потенциальный инвестор также имеют определенные общие интересы. То же можно сказать и о существовании общих региональных и территориальных интересов. В соответствии с этим противоречия интересов в инвестиционном процессе можно разделить на внешние и внутренние.</w:t>
      </w:r>
    </w:p>
    <w:p w14:paraId="29254A90" w14:textId="2FC27BCB" w:rsidR="003068D6" w:rsidRDefault="003068D6" w:rsidP="003068D6">
      <w:pPr>
        <w:spacing w:after="0"/>
        <w:ind w:firstLine="426"/>
        <w:jc w:val="both"/>
      </w:pPr>
      <w:r>
        <w:t>Противоречия интересов есть следствие отношений собственности и объективной разнонаправленности экономических целей, которые преследуют субъекты инвестиционной деятельности, выступая как в роли владельцев, так и в роли распорядителей или пользователей факторов производства и производственных ресурсов. При этом объективная природа экономических интересов не означает их автоматического осознания всеми участвующими субъектами. Поэтому для эффективного развития инвестиционного процесса необходимо создавать не только средства регулирования (баланса) конфликтов интересов, но и средства установления самих интересов. Именно поэтому важно установить полный спектр движущих мотивов и взаимных ожиданий всех субъектов инвестиционной деятельности для их последующей взаимоувязки и согласования.</w:t>
      </w:r>
    </w:p>
    <w:p w14:paraId="16AA31F5" w14:textId="4D5E3189" w:rsidR="003068D6" w:rsidRDefault="003068D6" w:rsidP="003068D6">
      <w:pPr>
        <w:spacing w:after="0"/>
        <w:ind w:firstLine="426"/>
        <w:jc w:val="both"/>
      </w:pPr>
      <w:r>
        <w:t xml:space="preserve">Инвестор как владелец (собственник) капитала в виде необходимой совокупности факторов производства заинтересован </w:t>
      </w:r>
      <w:proofErr w:type="gramStart"/>
      <w:r>
        <w:t>в при</w:t>
      </w:r>
      <w:proofErr w:type="gramEnd"/>
      <w:r w:rsidR="00002386">
        <w:t xml:space="preserve"> </w:t>
      </w:r>
      <w:r>
        <w:t>умножении инвестируемого капитала и сохранении собственного контроля над ним. Критерием достижения этого интереса является накопленный предпринимательский потенциал, основная ценность которого состоит в способности данного капитала приносить прибыль на уровне, существенно превышающем ссудный процент.</w:t>
      </w:r>
    </w:p>
    <w:p w14:paraId="092202A7" w14:textId="5EFB2580" w:rsidR="003068D6" w:rsidRDefault="003068D6" w:rsidP="00002386">
      <w:pPr>
        <w:spacing w:after="0"/>
        <w:ind w:firstLine="426"/>
        <w:jc w:val="both"/>
      </w:pPr>
      <w:r>
        <w:t xml:space="preserve">Инвестор как распорядитель капитала (в случае, если он является банком или другим финансовым институтом) в </w:t>
      </w:r>
      <w:r w:rsidR="00002386">
        <w:t>наибольшей степени</w:t>
      </w:r>
      <w:r>
        <w:t xml:space="preserve"> заинтересован в сохранности и ликвидности контролируемого капитала, в получении от его производительного использования достаточной нормы прибыли. Критерием достижения этой группы интересов может служить сохранение полученного в распоряжение капитала в ликвидной форме и получение на этой основе прибыли на уровне сложившегося на рынке ссудного процента.</w:t>
      </w:r>
    </w:p>
    <w:p w14:paraId="78CC65D4" w14:textId="5F1CEDFC" w:rsidR="003068D6" w:rsidRDefault="003068D6" w:rsidP="003068D6">
      <w:pPr>
        <w:spacing w:after="0"/>
        <w:ind w:firstLine="426"/>
        <w:jc w:val="both"/>
      </w:pPr>
      <w:r>
        <w:lastRenderedPageBreak/>
        <w:t>Предприятие-получатель инвестиций (реципиент) в рамках различных способов владения может иметь различную организационно-правовую форму: акционерное общество, товарищество, частное предприятие и т. д. Вне зависимости от формы, в которой выступает владение, оно порождает стремление к увеличению масштабов хозяйственной деятельности предприятия как с точки зрения ее объемов, так и структуры направлений деятельности. Мерой достижения этого интереса служит накопленный хозяйственный потенциал, основная ценность которого для владельца или группы владельцев состоит в способности приносить прибыль.</w:t>
      </w:r>
    </w:p>
    <w:p w14:paraId="546B79D0" w14:textId="77777777" w:rsidR="003068D6" w:rsidRDefault="003068D6" w:rsidP="003068D6">
      <w:pPr>
        <w:spacing w:after="0"/>
        <w:ind w:firstLine="426"/>
        <w:jc w:val="both"/>
      </w:pPr>
      <w:r>
        <w:t>Предприятие-реципиент выступает в роли распорядителя, если оно является государственным или дочерним предприятием более крупной структуры – финансово-промышленной группы. И в том, и в другом случае, являясь частью системы большего масштаба, предприятие реализует возложенную на него системой миссию (функцию). Именно реализация возложенной функции и осознается как главная цель и, соответственно, интерес предприятия.</w:t>
      </w:r>
    </w:p>
    <w:p w14:paraId="3A2D0DE2" w14:textId="314E2213" w:rsidR="003068D6" w:rsidRDefault="003068D6" w:rsidP="003068D6">
      <w:pPr>
        <w:spacing w:after="0"/>
        <w:ind w:firstLine="426"/>
        <w:jc w:val="both"/>
      </w:pPr>
      <w:r>
        <w:t>Если предприятие частное, то, выступая распорядителем, оно реализует конкретные цели, поставленные владельцем. Мерой удовлетворения этого интереса может служить разнообразие произведенных полезных результатов, обеспечивающих реализацию установленной функции и достижение поставленных целей (напр</w:t>
      </w:r>
      <w:r w:rsidR="00002386">
        <w:t>и</w:t>
      </w:r>
      <w:r>
        <w:t>мер, выполнение госзаказов или договоров и т. п.).</w:t>
      </w:r>
    </w:p>
    <w:p w14:paraId="6D7A7176" w14:textId="7E8D444C" w:rsidR="003068D6" w:rsidRDefault="003068D6" w:rsidP="003068D6">
      <w:pPr>
        <w:spacing w:after="0"/>
        <w:ind w:firstLine="426"/>
        <w:jc w:val="both"/>
      </w:pPr>
      <w:r>
        <w:t xml:space="preserve">Государство как владелец природных факторов производства заинтересовано, прежде всего, в их относительном сбережении и в воспроизводстве. Будучи осознанным, этот интерес приводит к развитию </w:t>
      </w:r>
      <w:proofErr w:type="spellStart"/>
      <w:r>
        <w:t>ресурсо</w:t>
      </w:r>
      <w:proofErr w:type="spellEnd"/>
      <w:r>
        <w:t>- и энергосберегающих технологий и т. п. Одной из важнейших общественных потребностей этого класса является необходимость относительного и абсолютного сокращения массы природных ресурсов, вовлекаемых в хозяйственную деятельность. Критерием удовлетворения этого интереса может служить приумножение накопленного национального богатства, включая повышение благосостояния, уровня жизни граждан как важного воспроизводимого ресурса страны.</w:t>
      </w:r>
    </w:p>
    <w:p w14:paraId="2D150C68" w14:textId="320C8CC1" w:rsidR="003068D6" w:rsidRDefault="003068D6" w:rsidP="003068D6">
      <w:pPr>
        <w:spacing w:after="0"/>
        <w:ind w:firstLine="426"/>
        <w:jc w:val="both"/>
      </w:pPr>
      <w:r>
        <w:t xml:space="preserve"> Государство как распорядитель средств производства и других ресурсов, находящихся в общественной (государственной) собственности, заинтересовано в увеличении разнообразия удовлетворенных общественных потребностей. Критерием удовлетворения данного вида интереса может явиться пропорциональность, которая в широком смысле включает в себя не только соблюдение определенных соотношений в производстве и потреблении по объему в натуральном и стоимостном выражении, но и достижение четкой согласованности в территориально-временном аспекте. Именно сбалансированное, пропорциональное развитие экономики, основанное на достаточно высокой степени сопряженности отраслей и производств, обеспечивает необходимую эффективность использования ресурсов.</w:t>
      </w:r>
    </w:p>
    <w:p w14:paraId="1007C7EE" w14:textId="61708951" w:rsidR="003068D6" w:rsidRDefault="003068D6" w:rsidP="00002386">
      <w:pPr>
        <w:spacing w:after="0"/>
        <w:ind w:firstLine="426"/>
        <w:jc w:val="both"/>
      </w:pPr>
      <w:r>
        <w:t>Территория (регион, субъект федерации) как владелец местных ресурсов заинтересована в выявлении и эксплуатации ресурсов и условий, присущих именно данному региону и способных в силу их</w:t>
      </w:r>
      <w:r w:rsidR="00002386">
        <w:t xml:space="preserve"> </w:t>
      </w:r>
      <w:r>
        <w:t xml:space="preserve">«редкости» выступить в роли рентообразующих факторов и приносить реальный доход региону. Критерием </w:t>
      </w:r>
      <w:r>
        <w:lastRenderedPageBreak/>
        <w:t>удовлетворения интересов территории как владельца местных ресурсов может служить эффективность их использования.</w:t>
      </w:r>
    </w:p>
    <w:p w14:paraId="158DA4AB" w14:textId="79A59561" w:rsidR="003068D6" w:rsidRDefault="003068D6" w:rsidP="003068D6">
      <w:pPr>
        <w:spacing w:after="0"/>
        <w:ind w:firstLine="426"/>
        <w:jc w:val="both"/>
      </w:pPr>
      <w:r>
        <w:t>Территория как распорядитель местных ресурсов, действующая в рамках ограничений, наложенных государством и имеющимися ресурсами, призвана обеспечивать реализацию государственной политики во всех областях хозяйственной деятельности. Она заинтересована, прежде всего, в повышении разнообразия территориально обособленных форм удовлетворения общественных потребностей. Критерием достижения этих интересов может служить соотношение разнообразия продуктов и услуг, доступных для удовлетворения потребностей всей совокупности территориальных единиц хозяйствования, и разнообразия удовлетворенных потребностей данной территории.</w:t>
      </w:r>
    </w:p>
    <w:p w14:paraId="2FBF2CBB" w14:textId="7C27C315" w:rsidR="003068D6" w:rsidRDefault="003068D6" w:rsidP="00002386">
      <w:pPr>
        <w:spacing w:after="0"/>
        <w:ind w:firstLine="426"/>
        <w:jc w:val="both"/>
      </w:pPr>
      <w:r>
        <w:t>Выделенные типы интересов разнонаправлены. Каждая пара интересов порождает определенный тип отношений, в которых возникают конфликты. Например, главное противоречие, возникающее у субъекта в роли владельца и в роли распорядителя на любом из рассматриваемых уровней, – это противоречие между стремлением к накоплению и стремлением к потреблению. Однако если на уровне инвестора и частного предприятия-получателя инвестиций решение этого противоречия не нуждается в государственном регулировании, то на уровне территории и государства в целом такие регуляторы необходимы, например, в виде научно обоснованных экологических и других норм.</w:t>
      </w:r>
    </w:p>
    <w:p w14:paraId="5423D69A" w14:textId="267B42CA" w:rsidR="003068D6" w:rsidRDefault="003068D6" w:rsidP="003068D6">
      <w:pPr>
        <w:spacing w:after="0"/>
        <w:ind w:firstLine="426"/>
        <w:jc w:val="both"/>
      </w:pPr>
      <w:r>
        <w:t>На рынке инвестиционных товаров инвесторы выступают в роли покупателей, т. е. носителей инвестиционного спроса. Как уже отмечалось, инвестор – это лицо (физическое или юридическое), осуществляющее инвестиции. На рынке инвестиционных товаров объем спроса определяется совокупной величиной накопленного капитала.</w:t>
      </w:r>
    </w:p>
    <w:p w14:paraId="7DECB586" w14:textId="28CA3A2F" w:rsidR="003068D6" w:rsidRDefault="003068D6" w:rsidP="003068D6">
      <w:pPr>
        <w:spacing w:after="0"/>
        <w:ind w:firstLine="426"/>
        <w:jc w:val="both"/>
      </w:pPr>
      <w:r>
        <w:t>В качестве продавцов инвестиционных товаров выступают их производители либо другие участники. В качестве производителей выступают строительные организации, осуществляющие строительство объектов промышленного и жилищно-гражданского назначения; научные организации, выпускающие научно-техническую продукцию; заводы, производящие оборудование, машины, механизмы, технологические линии и др.</w:t>
      </w:r>
    </w:p>
    <w:p w14:paraId="03075B73" w14:textId="586A7AA6" w:rsidR="003068D6" w:rsidRDefault="003068D6" w:rsidP="003068D6">
      <w:pPr>
        <w:spacing w:after="0"/>
        <w:ind w:firstLine="426"/>
        <w:jc w:val="both"/>
      </w:pPr>
      <w:r>
        <w:t>К другим участникам – продавцам относятся любые юридические и физические лица, государство, осуществляющие продажу паев, имущественных прав, объектов интеллектуальной собственности, ценных бумаг и других инвестиционных товаров. Названные лица (продавцы) являются носителями инвестиционного предложения.</w:t>
      </w:r>
    </w:p>
    <w:p w14:paraId="053ACCD6" w14:textId="77777777" w:rsidR="00AD542B" w:rsidRDefault="00AD542B" w:rsidP="003068D6">
      <w:pPr>
        <w:spacing w:after="0"/>
        <w:ind w:firstLine="426"/>
        <w:jc w:val="both"/>
      </w:pPr>
    </w:p>
    <w:p w14:paraId="734BE1BC" w14:textId="77777777" w:rsidR="00AD542B" w:rsidRPr="009011CB" w:rsidRDefault="00AD542B" w:rsidP="00AD542B">
      <w:pPr>
        <w:spacing w:after="0"/>
        <w:ind w:firstLine="426"/>
        <w:jc w:val="center"/>
        <w:rPr>
          <w:b/>
          <w:bCs/>
        </w:rPr>
      </w:pPr>
      <w:r w:rsidRPr="009011CB">
        <w:rPr>
          <w:b/>
          <w:bCs/>
        </w:rPr>
        <w:t>Вопросы для самоконтроля</w:t>
      </w:r>
    </w:p>
    <w:p w14:paraId="7CB5CEA1" w14:textId="77777777" w:rsidR="00AD542B" w:rsidRDefault="00AD542B" w:rsidP="00AD542B">
      <w:pPr>
        <w:tabs>
          <w:tab w:val="left" w:pos="426"/>
        </w:tabs>
        <w:spacing w:after="0"/>
        <w:jc w:val="both"/>
      </w:pPr>
      <w:r>
        <w:t>1.</w:t>
      </w:r>
      <w:r>
        <w:tab/>
        <w:t>Дайте определение инвестиционной деятельности.</w:t>
      </w:r>
    </w:p>
    <w:p w14:paraId="65C4E53B" w14:textId="77777777" w:rsidR="00AD542B" w:rsidRDefault="00AD542B" w:rsidP="00AD542B">
      <w:pPr>
        <w:tabs>
          <w:tab w:val="left" w:pos="426"/>
        </w:tabs>
        <w:spacing w:after="0"/>
        <w:jc w:val="both"/>
      </w:pPr>
      <w:r>
        <w:t>2.</w:t>
      </w:r>
      <w:r>
        <w:tab/>
        <w:t xml:space="preserve">Какие источники финансирования инвестиций относятся к </w:t>
      </w:r>
      <w:proofErr w:type="gramStart"/>
      <w:r>
        <w:t xml:space="preserve">централи- </w:t>
      </w:r>
      <w:proofErr w:type="spellStart"/>
      <w:r>
        <w:t>зованным</w:t>
      </w:r>
      <w:proofErr w:type="spellEnd"/>
      <w:proofErr w:type="gramEnd"/>
      <w:r>
        <w:t xml:space="preserve"> и децентрализованным?</w:t>
      </w:r>
    </w:p>
    <w:p w14:paraId="4D9AF441" w14:textId="77777777" w:rsidR="00AD542B" w:rsidRDefault="00AD542B" w:rsidP="00AD542B">
      <w:pPr>
        <w:tabs>
          <w:tab w:val="left" w:pos="426"/>
        </w:tabs>
        <w:spacing w:after="0"/>
        <w:jc w:val="both"/>
      </w:pPr>
      <w:r>
        <w:t>3.</w:t>
      </w:r>
      <w:r>
        <w:tab/>
        <w:t xml:space="preserve">Какие меры необходимо предпринять для привлечения и наиболее эффективного использования иностранных инвестиций в российской </w:t>
      </w:r>
      <w:proofErr w:type="spellStart"/>
      <w:r>
        <w:t>экономи</w:t>
      </w:r>
      <w:proofErr w:type="spellEnd"/>
      <w:r>
        <w:t xml:space="preserve">- </w:t>
      </w:r>
      <w:proofErr w:type="spellStart"/>
      <w:r>
        <w:t>ке</w:t>
      </w:r>
      <w:proofErr w:type="spellEnd"/>
      <w:r>
        <w:t>?</w:t>
      </w:r>
    </w:p>
    <w:p w14:paraId="4C994A10" w14:textId="37860D07" w:rsidR="00AD542B" w:rsidRDefault="00AD542B" w:rsidP="00AD542B">
      <w:pPr>
        <w:tabs>
          <w:tab w:val="left" w:pos="426"/>
        </w:tabs>
        <w:spacing w:after="0"/>
        <w:jc w:val="both"/>
      </w:pPr>
      <w:r>
        <w:lastRenderedPageBreak/>
        <w:t>4.</w:t>
      </w:r>
      <w:r>
        <w:tab/>
        <w:t>Какие основные функции выполняют инвестиции в мировой экономике и в Российской Федерации?</w:t>
      </w:r>
    </w:p>
    <w:p w14:paraId="2FBB2998" w14:textId="77777777" w:rsidR="00AD542B" w:rsidRDefault="00AD542B" w:rsidP="00AD542B">
      <w:pPr>
        <w:tabs>
          <w:tab w:val="left" w:pos="426"/>
        </w:tabs>
        <w:spacing w:after="0"/>
        <w:jc w:val="both"/>
      </w:pPr>
      <w:r>
        <w:t>5.</w:t>
      </w:r>
      <w:r>
        <w:tab/>
        <w:t>Какие существуют уровни инвестиционной политики?</w:t>
      </w:r>
    </w:p>
    <w:p w14:paraId="7F5B1C67" w14:textId="41536DB7" w:rsidR="00AD542B" w:rsidRDefault="00AD542B" w:rsidP="00AD542B">
      <w:pPr>
        <w:tabs>
          <w:tab w:val="left" w:pos="426"/>
        </w:tabs>
        <w:spacing w:after="0"/>
        <w:jc w:val="both"/>
      </w:pPr>
      <w:r>
        <w:t xml:space="preserve"> 6.</w:t>
      </w:r>
      <w:r>
        <w:tab/>
        <w:t>Какие юридические лица осуществляют функции посредников на финансовом рынке?</w:t>
      </w:r>
    </w:p>
    <w:p w14:paraId="655D915A" w14:textId="271E09B7" w:rsidR="00AD542B" w:rsidRDefault="00AD542B" w:rsidP="00AD542B">
      <w:pPr>
        <w:tabs>
          <w:tab w:val="left" w:pos="426"/>
        </w:tabs>
        <w:spacing w:after="0"/>
        <w:jc w:val="both"/>
      </w:pPr>
      <w:r>
        <w:t>7.</w:t>
      </w:r>
      <w:r>
        <w:tab/>
        <w:t>Какими способами государство обеспечивает создание благоприятных условий для инвестирования?</w:t>
      </w:r>
    </w:p>
    <w:p w14:paraId="519E264D" w14:textId="77777777" w:rsidR="00AD542B" w:rsidRDefault="00AD542B" w:rsidP="00AD542B">
      <w:pPr>
        <w:tabs>
          <w:tab w:val="left" w:pos="426"/>
        </w:tabs>
        <w:spacing w:after="0"/>
        <w:jc w:val="both"/>
      </w:pPr>
      <w:r>
        <w:t>8.</w:t>
      </w:r>
      <w:r>
        <w:tab/>
        <w:t>Назовите основные типы инвестиций в соответствии с различными классификационными признаками.</w:t>
      </w:r>
    </w:p>
    <w:p w14:paraId="3B30346F" w14:textId="77777777" w:rsidR="00AD542B" w:rsidRDefault="00AD542B" w:rsidP="00AD542B">
      <w:pPr>
        <w:tabs>
          <w:tab w:val="left" w:pos="426"/>
        </w:tabs>
        <w:spacing w:after="0"/>
        <w:jc w:val="both"/>
      </w:pPr>
      <w:r>
        <w:t>9.</w:t>
      </w:r>
      <w:r>
        <w:tab/>
        <w:t>Назовите специфические особенности инвестиционного рынка.</w:t>
      </w:r>
    </w:p>
    <w:p w14:paraId="10E72AF8" w14:textId="7C0580EC" w:rsidR="00AD542B" w:rsidRDefault="00225FCB" w:rsidP="00AD542B">
      <w:pPr>
        <w:tabs>
          <w:tab w:val="left" w:pos="426"/>
        </w:tabs>
        <w:spacing w:after="0"/>
        <w:jc w:val="both"/>
      </w:pPr>
      <w:r>
        <w:t>10</w:t>
      </w:r>
      <w:r w:rsidR="00AD542B">
        <w:t>.</w:t>
      </w:r>
      <w:r w:rsidR="00AD542B">
        <w:tab/>
        <w:t>Что принято понимать под термином инвестиции?</w:t>
      </w:r>
    </w:p>
    <w:p w14:paraId="0F6817C8" w14:textId="180641A9" w:rsidR="00AD542B" w:rsidRDefault="00AD542B" w:rsidP="00AD542B">
      <w:pPr>
        <w:tabs>
          <w:tab w:val="left" w:pos="426"/>
        </w:tabs>
        <w:spacing w:after="0"/>
        <w:jc w:val="both"/>
      </w:pPr>
      <w:r>
        <w:t>1</w:t>
      </w:r>
      <w:r w:rsidR="00225FCB">
        <w:t>1</w:t>
      </w:r>
      <w:r>
        <w:tab/>
        <w:t>Что такое инвестиции в нематериальные объекты?</w:t>
      </w:r>
    </w:p>
    <w:p w14:paraId="2765032A" w14:textId="18CDDC68" w:rsidR="00AD542B" w:rsidRDefault="00AD542B" w:rsidP="00AD542B">
      <w:pPr>
        <w:tabs>
          <w:tab w:val="left" w:pos="426"/>
        </w:tabs>
        <w:spacing w:after="0"/>
        <w:jc w:val="both"/>
      </w:pPr>
      <w:r>
        <w:t>1</w:t>
      </w:r>
      <w:r w:rsidR="00225FCB">
        <w:t>2</w:t>
      </w:r>
      <w:r>
        <w:t>.</w:t>
      </w:r>
      <w:r>
        <w:tab/>
        <w:t>Что такое инвестиционная среда?</w:t>
      </w:r>
    </w:p>
    <w:p w14:paraId="69371BE0" w14:textId="44010B74" w:rsidR="00AD542B" w:rsidRDefault="00AD542B" w:rsidP="00AD542B">
      <w:pPr>
        <w:tabs>
          <w:tab w:val="left" w:pos="426"/>
        </w:tabs>
        <w:spacing w:after="0"/>
        <w:jc w:val="both"/>
      </w:pPr>
      <w:r>
        <w:t>1</w:t>
      </w:r>
      <w:r w:rsidR="00225FCB">
        <w:t>3</w:t>
      </w:r>
      <w:r>
        <w:t>.</w:t>
      </w:r>
      <w:r>
        <w:tab/>
        <w:t xml:space="preserve">Что такое </w:t>
      </w:r>
      <w:proofErr w:type="spellStart"/>
      <w:r>
        <w:t>ренновационные</w:t>
      </w:r>
      <w:proofErr w:type="spellEnd"/>
      <w:r>
        <w:t xml:space="preserve"> инвестиции?</w:t>
      </w:r>
    </w:p>
    <w:p w14:paraId="573D5470" w14:textId="5181799D" w:rsidR="00AD542B" w:rsidRDefault="00AD542B" w:rsidP="00AD542B">
      <w:pPr>
        <w:tabs>
          <w:tab w:val="left" w:pos="426"/>
        </w:tabs>
        <w:spacing w:after="0"/>
        <w:jc w:val="both"/>
      </w:pPr>
      <w:r>
        <w:t>1</w:t>
      </w:r>
      <w:r w:rsidR="00225FCB">
        <w:t>4</w:t>
      </w:r>
      <w:r>
        <w:t>.</w:t>
      </w:r>
      <w:r>
        <w:tab/>
        <w:t>Что является объектом финансовых инвестиций?</w:t>
      </w:r>
    </w:p>
    <w:p w14:paraId="362E5AFE" w14:textId="1D51C631" w:rsidR="001C6626" w:rsidRPr="009011CB" w:rsidRDefault="009011CB" w:rsidP="009011CB">
      <w:pPr>
        <w:tabs>
          <w:tab w:val="left" w:pos="426"/>
        </w:tabs>
        <w:spacing w:after="0"/>
        <w:jc w:val="center"/>
        <w:rPr>
          <w:b/>
          <w:bCs/>
        </w:rPr>
      </w:pPr>
      <w:bookmarkStart w:id="2" w:name="_Hlk168671746"/>
      <w:r w:rsidRPr="009011CB">
        <w:rPr>
          <w:b/>
          <w:bCs/>
        </w:rPr>
        <w:t>Список литературы:</w:t>
      </w:r>
    </w:p>
    <w:p w14:paraId="03135793" w14:textId="37850275" w:rsidR="009011CB" w:rsidRDefault="009011CB" w:rsidP="009011CB">
      <w:pPr>
        <w:tabs>
          <w:tab w:val="left" w:pos="426"/>
        </w:tabs>
        <w:spacing w:after="0"/>
        <w:jc w:val="center"/>
      </w:pPr>
      <w:r>
        <w:t>Основная литература</w:t>
      </w:r>
    </w:p>
    <w:p w14:paraId="1ADCE172" w14:textId="77777777" w:rsidR="009011CB" w:rsidRDefault="009011CB" w:rsidP="009011CB">
      <w:pPr>
        <w:tabs>
          <w:tab w:val="left" w:pos="284"/>
        </w:tabs>
        <w:spacing w:after="0"/>
        <w:jc w:val="both"/>
      </w:pPr>
      <w:r>
        <w:t>1</w:t>
      </w:r>
      <w:r>
        <w:tab/>
        <w:t xml:space="preserve"> Экономическая политика Казахстана: реалии и современные </w:t>
      </w:r>
      <w:proofErr w:type="gramStart"/>
      <w:r>
        <w:t>вызовы :</w:t>
      </w:r>
      <w:proofErr w:type="gramEnd"/>
      <w:r>
        <w:t xml:space="preserve"> монография / Алматы Менеджмент Университет ; под общ. ред.: А. Б. </w:t>
      </w:r>
      <w:proofErr w:type="spellStart"/>
      <w:r>
        <w:t>Темирбековой</w:t>
      </w:r>
      <w:proofErr w:type="spellEnd"/>
      <w:r>
        <w:t xml:space="preserve">, Р. Т. </w:t>
      </w:r>
      <w:proofErr w:type="spellStart"/>
      <w:r>
        <w:t>Дуламбаевой</w:t>
      </w:r>
      <w:proofErr w:type="spellEnd"/>
      <w:r>
        <w:t xml:space="preserve">. - </w:t>
      </w:r>
      <w:proofErr w:type="gramStart"/>
      <w:r>
        <w:t>Алматы :</w:t>
      </w:r>
      <w:proofErr w:type="gramEnd"/>
      <w:r>
        <w:t xml:space="preserve"> </w:t>
      </w:r>
      <w:proofErr w:type="spellStart"/>
      <w:r>
        <w:t>AlmaU</w:t>
      </w:r>
      <w:proofErr w:type="spellEnd"/>
      <w:r>
        <w:t xml:space="preserve">, 2019. - 367 с. </w:t>
      </w:r>
    </w:p>
    <w:p w14:paraId="6B0BF88C" w14:textId="29F46990" w:rsidR="009011CB" w:rsidRDefault="009011CB" w:rsidP="009011CB">
      <w:pPr>
        <w:tabs>
          <w:tab w:val="left" w:pos="284"/>
        </w:tabs>
        <w:spacing w:after="0"/>
        <w:jc w:val="both"/>
      </w:pPr>
      <w:r>
        <w:t>2</w:t>
      </w:r>
      <w:r>
        <w:t xml:space="preserve"> </w:t>
      </w:r>
      <w:r>
        <w:t xml:space="preserve">Основы </w:t>
      </w:r>
      <w:proofErr w:type="gramStart"/>
      <w:r>
        <w:t>инвестирования :</w:t>
      </w:r>
      <w:proofErr w:type="gramEnd"/>
      <w:r>
        <w:t xml:space="preserve"> учеб. пособие / Д. Г. </w:t>
      </w:r>
      <w:proofErr w:type="spellStart"/>
      <w:r>
        <w:t>Тусмаганбетова</w:t>
      </w:r>
      <w:proofErr w:type="spellEnd"/>
      <w:r>
        <w:t xml:space="preserve">. - </w:t>
      </w:r>
      <w:proofErr w:type="gramStart"/>
      <w:r>
        <w:t>Алматы :</w:t>
      </w:r>
      <w:proofErr w:type="gramEnd"/>
      <w:r>
        <w:t xml:space="preserve"> Эпиграф, 2016. - 150 с.</w:t>
      </w:r>
    </w:p>
    <w:p w14:paraId="69C5B9F9" w14:textId="203271CA" w:rsidR="009011CB" w:rsidRDefault="009011CB" w:rsidP="009011CB">
      <w:pPr>
        <w:tabs>
          <w:tab w:val="left" w:pos="284"/>
        </w:tabs>
        <w:spacing w:after="0"/>
        <w:jc w:val="both"/>
      </w:pPr>
      <w:r>
        <w:t>3</w:t>
      </w:r>
      <w:r>
        <w:t xml:space="preserve"> </w:t>
      </w:r>
      <w:r>
        <w:t xml:space="preserve">Управление инновационными </w:t>
      </w:r>
      <w:proofErr w:type="gramStart"/>
      <w:r>
        <w:t>проектами :</w:t>
      </w:r>
      <w:proofErr w:type="gramEnd"/>
      <w:r>
        <w:t xml:space="preserve"> учеб. пособие / А. М. </w:t>
      </w:r>
      <w:proofErr w:type="spellStart"/>
      <w:r>
        <w:t>Алшынбай</w:t>
      </w:r>
      <w:proofErr w:type="spellEnd"/>
      <w:r>
        <w:t xml:space="preserve">, Э. Б. </w:t>
      </w:r>
      <w:proofErr w:type="spellStart"/>
      <w:r>
        <w:t>Оразгалиева</w:t>
      </w:r>
      <w:proofErr w:type="spellEnd"/>
      <w:r>
        <w:t xml:space="preserve">, Д. М. </w:t>
      </w:r>
      <w:proofErr w:type="spellStart"/>
      <w:r>
        <w:t>Туголбаева</w:t>
      </w:r>
      <w:proofErr w:type="spellEnd"/>
      <w:r>
        <w:t xml:space="preserve">. - </w:t>
      </w:r>
      <w:proofErr w:type="gramStart"/>
      <w:r>
        <w:t>Алматы :</w:t>
      </w:r>
      <w:proofErr w:type="gramEnd"/>
      <w:r>
        <w:t xml:space="preserve"> </w:t>
      </w:r>
      <w:proofErr w:type="spellStart"/>
      <w:r>
        <w:t>Лантар</w:t>
      </w:r>
      <w:proofErr w:type="spellEnd"/>
      <w:r>
        <w:t xml:space="preserve"> Трейд, 2020. - 172 с.</w:t>
      </w:r>
    </w:p>
    <w:p w14:paraId="4057E62F" w14:textId="77777777" w:rsidR="009011CB" w:rsidRDefault="009011CB" w:rsidP="009011CB">
      <w:pPr>
        <w:tabs>
          <w:tab w:val="left" w:pos="284"/>
        </w:tabs>
        <w:spacing w:after="0"/>
        <w:jc w:val="both"/>
      </w:pPr>
      <w:r>
        <w:t>4</w:t>
      </w:r>
      <w:r>
        <w:tab/>
      </w:r>
      <w:proofErr w:type="spellStart"/>
      <w:r>
        <w:t>Айнабек</w:t>
      </w:r>
      <w:proofErr w:type="spellEnd"/>
      <w:r>
        <w:t xml:space="preserve"> К.  Теория общественного хозяйствования (альтернатива экономической теории и </w:t>
      </w:r>
      <w:proofErr w:type="spellStart"/>
      <w:r>
        <w:t>экономикса</w:t>
      </w:r>
      <w:proofErr w:type="spellEnd"/>
      <w:proofErr w:type="gramStart"/>
      <w:r>
        <w:t>) :</w:t>
      </w:r>
      <w:proofErr w:type="gramEnd"/>
      <w:r>
        <w:t xml:space="preserve"> учебник / Куандык </w:t>
      </w:r>
      <w:proofErr w:type="spellStart"/>
      <w:r>
        <w:t>Айнабек</w:t>
      </w:r>
      <w:proofErr w:type="spellEnd"/>
      <w:r>
        <w:t xml:space="preserve">. - </w:t>
      </w:r>
      <w:proofErr w:type="gramStart"/>
      <w:r>
        <w:t>Алматы :</w:t>
      </w:r>
      <w:proofErr w:type="gramEnd"/>
      <w:r>
        <w:t xml:space="preserve"> ССК, 2018 -. </w:t>
      </w:r>
      <w:proofErr w:type="gramStart"/>
      <w:r>
        <w:t>Т.2 :</w:t>
      </w:r>
      <w:proofErr w:type="gramEnd"/>
      <w:r>
        <w:t xml:space="preserve"> Методология социализации рыночного хозяйствования. - 2018. - 331 </w:t>
      </w:r>
      <w:proofErr w:type="gramStart"/>
      <w:r>
        <w:t>с. :</w:t>
      </w:r>
      <w:proofErr w:type="gramEnd"/>
    </w:p>
    <w:p w14:paraId="3CADCA06" w14:textId="52ABDE64" w:rsidR="009011CB" w:rsidRDefault="009011CB" w:rsidP="009011CB">
      <w:pPr>
        <w:tabs>
          <w:tab w:val="left" w:pos="284"/>
        </w:tabs>
        <w:spacing w:after="0"/>
        <w:jc w:val="both"/>
      </w:pPr>
      <w:r>
        <w:t xml:space="preserve">5 </w:t>
      </w:r>
      <w:r>
        <w:t xml:space="preserve">Государственное регулирование </w:t>
      </w:r>
      <w:proofErr w:type="gramStart"/>
      <w:r>
        <w:t>экономики :</w:t>
      </w:r>
      <w:proofErr w:type="gramEnd"/>
      <w:r>
        <w:t xml:space="preserve"> учеб. и практикум для бакалавриата и специалиста / В. П. Васильев. - 3-е изд., </w:t>
      </w:r>
      <w:proofErr w:type="spellStart"/>
      <w:r>
        <w:t>перераб</w:t>
      </w:r>
      <w:proofErr w:type="spellEnd"/>
      <w:r>
        <w:t xml:space="preserve">. и доп. - </w:t>
      </w:r>
      <w:proofErr w:type="gramStart"/>
      <w:r>
        <w:t>М. :</w:t>
      </w:r>
      <w:proofErr w:type="gramEnd"/>
      <w:r>
        <w:t xml:space="preserve"> </w:t>
      </w:r>
      <w:proofErr w:type="spellStart"/>
      <w:r>
        <w:t>Юрайт</w:t>
      </w:r>
      <w:proofErr w:type="spellEnd"/>
      <w:r>
        <w:t>, 2018. - 163 с</w:t>
      </w:r>
    </w:p>
    <w:p w14:paraId="722C126E" w14:textId="668B1179" w:rsidR="009011CB" w:rsidRDefault="009011CB" w:rsidP="009011CB">
      <w:pPr>
        <w:tabs>
          <w:tab w:val="left" w:pos="426"/>
        </w:tabs>
        <w:spacing w:after="0"/>
        <w:jc w:val="center"/>
      </w:pPr>
      <w:r>
        <w:t>Дополнительная литература</w:t>
      </w:r>
    </w:p>
    <w:p w14:paraId="1FCC0664" w14:textId="68A7484B" w:rsidR="009011CB" w:rsidRDefault="009011CB" w:rsidP="009011CB">
      <w:pPr>
        <w:tabs>
          <w:tab w:val="left" w:pos="426"/>
        </w:tabs>
        <w:spacing w:after="0"/>
        <w:jc w:val="both"/>
      </w:pPr>
      <w:r>
        <w:t xml:space="preserve">1. </w:t>
      </w:r>
      <w:r>
        <w:t xml:space="preserve">Международное инвестиционное сотрудничество Казахстана: тенденции, факторы, </w:t>
      </w:r>
      <w:proofErr w:type="gramStart"/>
      <w:r>
        <w:t>перспективы :</w:t>
      </w:r>
      <w:proofErr w:type="gramEnd"/>
      <w:r>
        <w:t xml:space="preserve"> монография / В. Ю. Додонов ; КИСИ при Президенте РК. - Нур - </w:t>
      </w:r>
      <w:proofErr w:type="gramStart"/>
      <w:r>
        <w:t>Султан :</w:t>
      </w:r>
      <w:proofErr w:type="gramEnd"/>
      <w:r>
        <w:t xml:space="preserve"> КИСИ при Президенте РК, 2019. - 191 с. </w:t>
      </w:r>
    </w:p>
    <w:p w14:paraId="711DEAB0" w14:textId="1CD4D7EE" w:rsidR="009011CB" w:rsidRDefault="009011CB" w:rsidP="009011CB">
      <w:pPr>
        <w:tabs>
          <w:tab w:val="left" w:pos="426"/>
        </w:tabs>
        <w:spacing w:after="0"/>
        <w:jc w:val="both"/>
      </w:pPr>
      <w:r>
        <w:t xml:space="preserve">2. </w:t>
      </w:r>
      <w:r>
        <w:t xml:space="preserve">Трансформация экономики </w:t>
      </w:r>
      <w:proofErr w:type="gramStart"/>
      <w:r>
        <w:t>Казахстана :</w:t>
      </w:r>
      <w:proofErr w:type="gramEnd"/>
      <w:r>
        <w:t xml:space="preserve"> сб. статей / Т. </w:t>
      </w:r>
      <w:proofErr w:type="spellStart"/>
      <w:r>
        <w:t>Хельм</w:t>
      </w:r>
      <w:proofErr w:type="spellEnd"/>
      <w:r>
        <w:t xml:space="preserve"> [и др.] ; Фонд им. Конрада Аденауэра. - </w:t>
      </w:r>
      <w:proofErr w:type="gramStart"/>
      <w:r>
        <w:t>Астана :</w:t>
      </w:r>
      <w:proofErr w:type="gramEnd"/>
      <w:r>
        <w:t xml:space="preserve"> </w:t>
      </w:r>
      <w:proofErr w:type="spellStart"/>
      <w:r>
        <w:t>IndigoPrint</w:t>
      </w:r>
      <w:proofErr w:type="spellEnd"/>
      <w:r>
        <w:t>, 2019. - 367 с.</w:t>
      </w:r>
    </w:p>
    <w:p w14:paraId="23C16344" w14:textId="456497E1" w:rsidR="009011CB" w:rsidRDefault="009011CB" w:rsidP="009011CB">
      <w:pPr>
        <w:tabs>
          <w:tab w:val="left" w:pos="426"/>
        </w:tabs>
        <w:spacing w:after="0"/>
        <w:jc w:val="both"/>
      </w:pPr>
      <w:r>
        <w:t xml:space="preserve">3. </w:t>
      </w:r>
      <w:r>
        <w:t xml:space="preserve">Анализ и прогнозирование инвестиционных </w:t>
      </w:r>
      <w:proofErr w:type="gramStart"/>
      <w:r>
        <w:t>проектов :</w:t>
      </w:r>
      <w:proofErr w:type="gramEnd"/>
      <w:r>
        <w:t xml:space="preserve"> учеб. пособие / А. М. </w:t>
      </w:r>
      <w:proofErr w:type="spellStart"/>
      <w:r>
        <w:t>Байдильдина</w:t>
      </w:r>
      <w:proofErr w:type="spellEnd"/>
      <w:r>
        <w:t xml:space="preserve"> ; Казах. нац. ун-т им. аль-Фараби. - </w:t>
      </w:r>
      <w:proofErr w:type="gramStart"/>
      <w:r>
        <w:t>Алматы :</w:t>
      </w:r>
      <w:proofErr w:type="gramEnd"/>
      <w:r>
        <w:t xml:space="preserve"> </w:t>
      </w:r>
      <w:proofErr w:type="spellStart"/>
      <w:r>
        <w:t>Қаз</w:t>
      </w:r>
      <w:proofErr w:type="spellEnd"/>
      <w:r>
        <w:t xml:space="preserve">. </w:t>
      </w:r>
      <w:proofErr w:type="spellStart"/>
      <w:r>
        <w:t>ун-ті</w:t>
      </w:r>
      <w:proofErr w:type="spellEnd"/>
      <w:r>
        <w:t>, 2015. - 262 с.</w:t>
      </w:r>
    </w:p>
    <w:p w14:paraId="4D09EEF6" w14:textId="4E708B45" w:rsidR="009011CB" w:rsidRDefault="009011CB" w:rsidP="009011CB">
      <w:pPr>
        <w:tabs>
          <w:tab w:val="left" w:pos="426"/>
        </w:tabs>
        <w:spacing w:after="0"/>
        <w:jc w:val="both"/>
      </w:pPr>
      <w:proofErr w:type="gramStart"/>
      <w:r>
        <w:t>4</w:t>
      </w:r>
      <w:r>
        <w:t xml:space="preserve">  Инвестиционные</w:t>
      </w:r>
      <w:proofErr w:type="gramEnd"/>
      <w:r>
        <w:t xml:space="preserve"> проекты: от моделирования до реализации : учеб. пособие / Д. А. </w:t>
      </w:r>
      <w:proofErr w:type="spellStart"/>
      <w:r>
        <w:t>Калдияров</w:t>
      </w:r>
      <w:proofErr w:type="spellEnd"/>
      <w:r>
        <w:t xml:space="preserve">, В. Ю. Дашкова, О. В. </w:t>
      </w:r>
      <w:proofErr w:type="spellStart"/>
      <w:r>
        <w:t>Лемещенко</w:t>
      </w:r>
      <w:proofErr w:type="spellEnd"/>
      <w:r>
        <w:t xml:space="preserve">. - </w:t>
      </w:r>
      <w:proofErr w:type="gramStart"/>
      <w:r>
        <w:t>Алматы :</w:t>
      </w:r>
      <w:proofErr w:type="gramEnd"/>
      <w:r>
        <w:t xml:space="preserve"> New </w:t>
      </w:r>
      <w:proofErr w:type="spellStart"/>
      <w:r>
        <w:t>book</w:t>
      </w:r>
      <w:proofErr w:type="spellEnd"/>
      <w:r>
        <w:t>, 2018. - 327 с.</w:t>
      </w:r>
      <w:bookmarkEnd w:id="2"/>
    </w:p>
    <w:sectPr w:rsidR="009011CB" w:rsidSect="00DF66EE">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97AFC"/>
    <w:multiLevelType w:val="hybridMultilevel"/>
    <w:tmpl w:val="CCC05F78"/>
    <w:lvl w:ilvl="0" w:tplc="587C1E5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4A1671DF"/>
    <w:multiLevelType w:val="hybridMultilevel"/>
    <w:tmpl w:val="555E6094"/>
    <w:lvl w:ilvl="0" w:tplc="4A6C6B3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66620B58"/>
    <w:multiLevelType w:val="multilevel"/>
    <w:tmpl w:val="DBE4503A"/>
    <w:lvl w:ilvl="0">
      <w:start w:val="1"/>
      <w:numFmt w:val="decimal"/>
      <w:lvlText w:val="%1."/>
      <w:lvlJc w:val="left"/>
      <w:pPr>
        <w:ind w:left="990" w:hanging="990"/>
      </w:pPr>
      <w:rPr>
        <w:rFonts w:hint="default"/>
      </w:rPr>
    </w:lvl>
    <w:lvl w:ilvl="1">
      <w:start w:val="1"/>
      <w:numFmt w:val="decimal"/>
      <w:lvlText w:val="%1.%2."/>
      <w:lvlJc w:val="left"/>
      <w:pPr>
        <w:ind w:left="1416" w:hanging="990"/>
      </w:pPr>
      <w:rPr>
        <w:rFonts w:hint="default"/>
      </w:rPr>
    </w:lvl>
    <w:lvl w:ilvl="2">
      <w:start w:val="1"/>
      <w:numFmt w:val="decimal"/>
      <w:lvlText w:val="%1.%2.%3."/>
      <w:lvlJc w:val="left"/>
      <w:pPr>
        <w:ind w:left="1842" w:hanging="99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15:restartNumberingAfterBreak="0">
    <w:nsid w:val="74B2176C"/>
    <w:multiLevelType w:val="multilevel"/>
    <w:tmpl w:val="A04ABB7A"/>
    <w:lvl w:ilvl="0">
      <w:start w:val="3"/>
      <w:numFmt w:val="decimal"/>
      <w:lvlText w:val="%1"/>
      <w:lvlJc w:val="left"/>
      <w:pPr>
        <w:ind w:left="363" w:hanging="252"/>
      </w:pPr>
      <w:rPr>
        <w:lang w:val="ru-RU" w:eastAsia="en-US" w:bidi="ar-SA"/>
      </w:rPr>
    </w:lvl>
    <w:lvl w:ilvl="1">
      <w:start w:val="7"/>
      <w:numFmt w:val="decimal"/>
      <w:lvlText w:val="%1.%2"/>
      <w:lvlJc w:val="left"/>
      <w:pPr>
        <w:ind w:left="363" w:hanging="252"/>
      </w:pPr>
      <w:rPr>
        <w:rFonts w:ascii="Microsoft Sans Serif" w:eastAsia="Microsoft Sans Serif" w:hAnsi="Microsoft Sans Serif" w:cs="Microsoft Sans Serif" w:hint="default"/>
        <w:spacing w:val="6"/>
        <w:w w:val="82"/>
        <w:sz w:val="18"/>
        <w:szCs w:val="18"/>
        <w:lang w:val="ru-RU" w:eastAsia="en-US" w:bidi="ar-SA"/>
      </w:rPr>
    </w:lvl>
    <w:lvl w:ilvl="2">
      <w:start w:val="1"/>
      <w:numFmt w:val="decimal"/>
      <w:lvlText w:val="%3."/>
      <w:lvlJc w:val="left"/>
      <w:pPr>
        <w:ind w:left="711" w:hanging="251"/>
      </w:pPr>
      <w:rPr>
        <w:rFonts w:ascii="Times New Roman" w:eastAsia="Times New Roman" w:hAnsi="Times New Roman" w:cs="Times New Roman" w:hint="default"/>
        <w:b/>
        <w:bCs/>
        <w:spacing w:val="-1"/>
        <w:w w:val="102"/>
        <w:sz w:val="21"/>
        <w:szCs w:val="21"/>
        <w:lang w:val="ru-RU" w:eastAsia="en-US" w:bidi="ar-SA"/>
      </w:rPr>
    </w:lvl>
    <w:lvl w:ilvl="3">
      <w:start w:val="1"/>
      <w:numFmt w:val="decimal"/>
      <w:lvlText w:val="%3.%4."/>
      <w:lvlJc w:val="left"/>
      <w:pPr>
        <w:ind w:left="1936" w:hanging="379"/>
      </w:pPr>
      <w:rPr>
        <w:b/>
        <w:bCs/>
        <w:i/>
        <w:iCs/>
        <w:spacing w:val="-1"/>
        <w:w w:val="102"/>
        <w:lang w:val="ru-RU" w:eastAsia="en-US" w:bidi="ar-SA"/>
      </w:rPr>
    </w:lvl>
    <w:lvl w:ilvl="4">
      <w:numFmt w:val="bullet"/>
      <w:lvlText w:val="•"/>
      <w:lvlJc w:val="left"/>
      <w:pPr>
        <w:ind w:left="3162" w:hanging="379"/>
      </w:pPr>
      <w:rPr>
        <w:lang w:val="ru-RU" w:eastAsia="en-US" w:bidi="ar-SA"/>
      </w:rPr>
    </w:lvl>
    <w:lvl w:ilvl="5">
      <w:numFmt w:val="bullet"/>
      <w:lvlText w:val="•"/>
      <w:lvlJc w:val="left"/>
      <w:pPr>
        <w:ind w:left="3773" w:hanging="379"/>
      </w:pPr>
      <w:rPr>
        <w:lang w:val="ru-RU" w:eastAsia="en-US" w:bidi="ar-SA"/>
      </w:rPr>
    </w:lvl>
    <w:lvl w:ilvl="6">
      <w:numFmt w:val="bullet"/>
      <w:lvlText w:val="•"/>
      <w:lvlJc w:val="left"/>
      <w:pPr>
        <w:ind w:left="4385" w:hanging="379"/>
      </w:pPr>
      <w:rPr>
        <w:lang w:val="ru-RU" w:eastAsia="en-US" w:bidi="ar-SA"/>
      </w:rPr>
    </w:lvl>
    <w:lvl w:ilvl="7">
      <w:numFmt w:val="bullet"/>
      <w:lvlText w:val="•"/>
      <w:lvlJc w:val="left"/>
      <w:pPr>
        <w:ind w:left="4996" w:hanging="379"/>
      </w:pPr>
      <w:rPr>
        <w:lang w:val="ru-RU" w:eastAsia="en-US" w:bidi="ar-SA"/>
      </w:rPr>
    </w:lvl>
    <w:lvl w:ilvl="8">
      <w:numFmt w:val="bullet"/>
      <w:lvlText w:val="•"/>
      <w:lvlJc w:val="left"/>
      <w:pPr>
        <w:ind w:left="5607" w:hanging="379"/>
      </w:pPr>
      <w:rPr>
        <w:lang w:val="ru-RU" w:eastAsia="en-US" w:bidi="ar-SA"/>
      </w:rPr>
    </w:lvl>
  </w:abstractNum>
  <w:num w:numId="1" w16cid:durableId="307394394">
    <w:abstractNumId w:val="2"/>
  </w:num>
  <w:num w:numId="2" w16cid:durableId="679352125">
    <w:abstractNumId w:val="3"/>
    <w:lvlOverride w:ilvl="0">
      <w:startOverride w:val="3"/>
    </w:lvlOverride>
    <w:lvlOverride w:ilvl="1">
      <w:startOverride w:val="7"/>
    </w:lvlOverride>
    <w:lvlOverride w:ilvl="2">
      <w:startOverride w:val="1"/>
    </w:lvlOverride>
    <w:lvlOverride w:ilvl="3">
      <w:startOverride w:val="1"/>
    </w:lvlOverride>
    <w:lvlOverride w:ilvl="4"/>
    <w:lvlOverride w:ilvl="5"/>
    <w:lvlOverride w:ilvl="6"/>
    <w:lvlOverride w:ilvl="7"/>
    <w:lvlOverride w:ilvl="8"/>
  </w:num>
  <w:num w:numId="3" w16cid:durableId="448819021">
    <w:abstractNumId w:val="1"/>
  </w:num>
  <w:num w:numId="4" w16cid:durableId="1468015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89D"/>
    <w:rsid w:val="00002386"/>
    <w:rsid w:val="00067AC9"/>
    <w:rsid w:val="000F485F"/>
    <w:rsid w:val="00145258"/>
    <w:rsid w:val="001C6626"/>
    <w:rsid w:val="00223B93"/>
    <w:rsid w:val="00225FCB"/>
    <w:rsid w:val="002423FC"/>
    <w:rsid w:val="002A7EE7"/>
    <w:rsid w:val="003068D6"/>
    <w:rsid w:val="00307302"/>
    <w:rsid w:val="0033048F"/>
    <w:rsid w:val="003775C2"/>
    <w:rsid w:val="005C2692"/>
    <w:rsid w:val="0060589D"/>
    <w:rsid w:val="006C0B77"/>
    <w:rsid w:val="008242FF"/>
    <w:rsid w:val="00866DD7"/>
    <w:rsid w:val="00870751"/>
    <w:rsid w:val="009011CB"/>
    <w:rsid w:val="00903258"/>
    <w:rsid w:val="0091077A"/>
    <w:rsid w:val="00922C48"/>
    <w:rsid w:val="00AD542B"/>
    <w:rsid w:val="00B915B7"/>
    <w:rsid w:val="00B93F75"/>
    <w:rsid w:val="00CB07B6"/>
    <w:rsid w:val="00D963E9"/>
    <w:rsid w:val="00DF66EE"/>
    <w:rsid w:val="00EA59DF"/>
    <w:rsid w:val="00EE4070"/>
    <w:rsid w:val="00F12C76"/>
    <w:rsid w:val="00F1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B8CC4"/>
  <w15:chartTrackingRefBased/>
  <w15:docId w15:val="{C25C8A3E-596A-4678-B043-18D4BDA9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4">
    <w:name w:val="heading 4"/>
    <w:basedOn w:val="a"/>
    <w:link w:val="40"/>
    <w:uiPriority w:val="9"/>
    <w:semiHidden/>
    <w:unhideWhenUsed/>
    <w:qFormat/>
    <w:rsid w:val="005C2692"/>
    <w:pPr>
      <w:widowControl w:val="0"/>
      <w:autoSpaceDE w:val="0"/>
      <w:autoSpaceDN w:val="0"/>
      <w:spacing w:after="0"/>
      <w:ind w:left="663"/>
      <w:jc w:val="both"/>
      <w:outlineLvl w:val="3"/>
    </w:pPr>
    <w:rPr>
      <w:rFonts w:eastAsia="Times New Roman" w:cs="Times New Roman"/>
      <w:b/>
      <w:bCs/>
      <w:i/>
      <w:iCs/>
      <w:kern w:val="0"/>
      <w:sz w:val="22"/>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866DD7"/>
    <w:pPr>
      <w:ind w:left="720"/>
      <w:contextualSpacing/>
    </w:pPr>
  </w:style>
  <w:style w:type="paragraph" w:styleId="a4">
    <w:name w:val="Body Text"/>
    <w:basedOn w:val="a"/>
    <w:link w:val="a5"/>
    <w:uiPriority w:val="1"/>
    <w:semiHidden/>
    <w:unhideWhenUsed/>
    <w:qFormat/>
    <w:rsid w:val="00866DD7"/>
    <w:pPr>
      <w:widowControl w:val="0"/>
      <w:autoSpaceDE w:val="0"/>
      <w:autoSpaceDN w:val="0"/>
      <w:spacing w:after="0"/>
      <w:ind w:left="243"/>
      <w:jc w:val="both"/>
    </w:pPr>
    <w:rPr>
      <w:rFonts w:eastAsia="Times New Roman" w:cs="Times New Roman"/>
      <w:kern w:val="0"/>
      <w:sz w:val="22"/>
      <w14:ligatures w14:val="none"/>
    </w:rPr>
  </w:style>
  <w:style w:type="character" w:customStyle="1" w:styleId="a5">
    <w:name w:val="Основной текст Знак"/>
    <w:basedOn w:val="a0"/>
    <w:link w:val="a4"/>
    <w:uiPriority w:val="1"/>
    <w:semiHidden/>
    <w:rsid w:val="00866DD7"/>
    <w:rPr>
      <w:rFonts w:ascii="Times New Roman" w:eastAsia="Times New Roman" w:hAnsi="Times New Roman" w:cs="Times New Roman"/>
      <w:kern w:val="0"/>
      <w14:ligatures w14:val="none"/>
    </w:rPr>
  </w:style>
  <w:style w:type="character" w:customStyle="1" w:styleId="40">
    <w:name w:val="Заголовок 4 Знак"/>
    <w:basedOn w:val="a0"/>
    <w:link w:val="4"/>
    <w:uiPriority w:val="9"/>
    <w:semiHidden/>
    <w:rsid w:val="005C2692"/>
    <w:rPr>
      <w:rFonts w:ascii="Times New Roman" w:eastAsia="Times New Roman" w:hAnsi="Times New Roman" w:cs="Times New Roman"/>
      <w:b/>
      <w:bCs/>
      <w:i/>
      <w:i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569301">
      <w:bodyDiv w:val="1"/>
      <w:marLeft w:val="0"/>
      <w:marRight w:val="0"/>
      <w:marTop w:val="0"/>
      <w:marBottom w:val="0"/>
      <w:divBdr>
        <w:top w:val="none" w:sz="0" w:space="0" w:color="auto"/>
        <w:left w:val="none" w:sz="0" w:space="0" w:color="auto"/>
        <w:bottom w:val="none" w:sz="0" w:space="0" w:color="auto"/>
        <w:right w:val="none" w:sz="0" w:space="0" w:color="auto"/>
      </w:divBdr>
    </w:div>
    <w:div w:id="583808011">
      <w:bodyDiv w:val="1"/>
      <w:marLeft w:val="0"/>
      <w:marRight w:val="0"/>
      <w:marTop w:val="0"/>
      <w:marBottom w:val="0"/>
      <w:divBdr>
        <w:top w:val="none" w:sz="0" w:space="0" w:color="auto"/>
        <w:left w:val="none" w:sz="0" w:space="0" w:color="auto"/>
        <w:bottom w:val="none" w:sz="0" w:space="0" w:color="auto"/>
        <w:right w:val="none" w:sz="0" w:space="0" w:color="auto"/>
      </w:divBdr>
    </w:div>
    <w:div w:id="599920229">
      <w:bodyDiv w:val="1"/>
      <w:marLeft w:val="0"/>
      <w:marRight w:val="0"/>
      <w:marTop w:val="0"/>
      <w:marBottom w:val="0"/>
      <w:divBdr>
        <w:top w:val="none" w:sz="0" w:space="0" w:color="auto"/>
        <w:left w:val="none" w:sz="0" w:space="0" w:color="auto"/>
        <w:bottom w:val="none" w:sz="0" w:space="0" w:color="auto"/>
        <w:right w:val="none" w:sz="0" w:space="0" w:color="auto"/>
      </w:divBdr>
    </w:div>
    <w:div w:id="962687637">
      <w:bodyDiv w:val="1"/>
      <w:marLeft w:val="0"/>
      <w:marRight w:val="0"/>
      <w:marTop w:val="0"/>
      <w:marBottom w:val="0"/>
      <w:divBdr>
        <w:top w:val="none" w:sz="0" w:space="0" w:color="auto"/>
        <w:left w:val="none" w:sz="0" w:space="0" w:color="auto"/>
        <w:bottom w:val="none" w:sz="0" w:space="0" w:color="auto"/>
        <w:right w:val="none" w:sz="0" w:space="0" w:color="auto"/>
      </w:divBdr>
    </w:div>
    <w:div w:id="1132673758">
      <w:bodyDiv w:val="1"/>
      <w:marLeft w:val="0"/>
      <w:marRight w:val="0"/>
      <w:marTop w:val="0"/>
      <w:marBottom w:val="0"/>
      <w:divBdr>
        <w:top w:val="none" w:sz="0" w:space="0" w:color="auto"/>
        <w:left w:val="none" w:sz="0" w:space="0" w:color="auto"/>
        <w:bottom w:val="none" w:sz="0" w:space="0" w:color="auto"/>
        <w:right w:val="none" w:sz="0" w:space="0" w:color="auto"/>
      </w:divBdr>
    </w:div>
    <w:div w:id="1230460541">
      <w:bodyDiv w:val="1"/>
      <w:marLeft w:val="0"/>
      <w:marRight w:val="0"/>
      <w:marTop w:val="0"/>
      <w:marBottom w:val="0"/>
      <w:divBdr>
        <w:top w:val="none" w:sz="0" w:space="0" w:color="auto"/>
        <w:left w:val="none" w:sz="0" w:space="0" w:color="auto"/>
        <w:bottom w:val="none" w:sz="0" w:space="0" w:color="auto"/>
        <w:right w:val="none" w:sz="0" w:space="0" w:color="auto"/>
      </w:divBdr>
    </w:div>
    <w:div w:id="1265188188">
      <w:bodyDiv w:val="1"/>
      <w:marLeft w:val="0"/>
      <w:marRight w:val="0"/>
      <w:marTop w:val="0"/>
      <w:marBottom w:val="0"/>
      <w:divBdr>
        <w:top w:val="none" w:sz="0" w:space="0" w:color="auto"/>
        <w:left w:val="none" w:sz="0" w:space="0" w:color="auto"/>
        <w:bottom w:val="none" w:sz="0" w:space="0" w:color="auto"/>
        <w:right w:val="none" w:sz="0" w:space="0" w:color="auto"/>
      </w:divBdr>
    </w:div>
    <w:div w:id="196341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18</Pages>
  <Words>6448</Words>
  <Characters>36757</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Boss</cp:lastModifiedBy>
  <cp:revision>18</cp:revision>
  <dcterms:created xsi:type="dcterms:W3CDTF">2024-06-04T17:50:00Z</dcterms:created>
  <dcterms:modified xsi:type="dcterms:W3CDTF">2024-06-07T11:59:00Z</dcterms:modified>
</cp:coreProperties>
</file>